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37B" w:rsidRPr="0041024A" w:rsidRDefault="0037437B" w:rsidP="00591748">
      <w:pPr>
        <w:pStyle w:val="Nzev"/>
        <w:spacing w:before="567" w:after="340"/>
        <w:ind w:left="454" w:right="454"/>
        <w:rPr>
          <w:rFonts w:ascii="Arial" w:hAnsi="Arial" w:cs="Arial"/>
        </w:rPr>
      </w:pPr>
      <w:r w:rsidRPr="0041024A">
        <w:rPr>
          <w:rFonts w:ascii="Arial" w:hAnsi="Arial" w:cs="Arial"/>
        </w:rPr>
        <w:t>V</w:t>
      </w:r>
      <w:bookmarkStart w:id="0" w:name="_GoBack"/>
      <w:bookmarkEnd w:id="0"/>
      <w:r w:rsidRPr="0041024A">
        <w:rPr>
          <w:rFonts w:ascii="Arial" w:hAnsi="Arial" w:cs="Arial"/>
        </w:rPr>
        <w:t>zor dokumentu pro příspěvek STČ</w:t>
      </w:r>
    </w:p>
    <w:p w:rsidR="0037437B" w:rsidRPr="0041024A" w:rsidRDefault="005F7F1D" w:rsidP="00591748">
      <w:pPr>
        <w:pStyle w:val="Podnadpis"/>
        <w:ind w:left="454" w:right="454"/>
        <w:rPr>
          <w:rFonts w:ascii="Arial" w:hAnsi="Arial" w:cs="Arial"/>
          <w:sz w:val="20"/>
          <w:szCs w:val="20"/>
        </w:rPr>
      </w:pPr>
      <w:r w:rsidRPr="0041024A">
        <w:rPr>
          <w:rFonts w:ascii="Arial" w:hAnsi="Arial" w:cs="Arial"/>
          <w:sz w:val="20"/>
          <w:szCs w:val="20"/>
        </w:rPr>
        <w:t>Jiří Moravec</w:t>
      </w:r>
      <w:r w:rsidR="0041024A" w:rsidRPr="0041024A">
        <w:rPr>
          <w:rFonts w:ascii="Arial" w:hAnsi="Arial" w:cs="Arial"/>
          <w:sz w:val="20"/>
          <w:szCs w:val="20"/>
          <w:vertAlign w:val="superscript"/>
        </w:rPr>
        <w:t>1</w:t>
      </w:r>
      <w:r w:rsidR="00400E6A">
        <w:rPr>
          <w:rFonts w:ascii="Arial" w:hAnsi="Arial" w:cs="Arial"/>
          <w:sz w:val="20"/>
          <w:szCs w:val="20"/>
          <w:vertAlign w:val="superscript"/>
        </w:rPr>
        <w:t>,</w:t>
      </w:r>
      <w:r w:rsidR="00D23533">
        <w:rPr>
          <w:rFonts w:ascii="Arial" w:hAnsi="Arial" w:cs="Arial"/>
          <w:sz w:val="20"/>
          <w:szCs w:val="20"/>
          <w:vertAlign w:val="superscript"/>
        </w:rPr>
        <w:t>*</w:t>
      </w:r>
      <w:r w:rsidR="0041024A" w:rsidRPr="0041024A">
        <w:rPr>
          <w:rFonts w:ascii="Arial" w:hAnsi="Arial" w:cs="Arial"/>
          <w:sz w:val="20"/>
          <w:szCs w:val="20"/>
        </w:rPr>
        <w:t xml:space="preserve">, </w:t>
      </w:r>
      <w:r w:rsidR="00945954">
        <w:rPr>
          <w:rFonts w:ascii="Arial" w:hAnsi="Arial" w:cs="Arial"/>
          <w:sz w:val="20"/>
          <w:szCs w:val="20"/>
        </w:rPr>
        <w:t>Druhý</w:t>
      </w:r>
      <w:r w:rsidR="00DA28B8">
        <w:rPr>
          <w:rFonts w:ascii="Arial" w:hAnsi="Arial" w:cs="Arial"/>
          <w:sz w:val="20"/>
          <w:szCs w:val="20"/>
        </w:rPr>
        <w:t xml:space="preserve"> </w:t>
      </w:r>
      <w:r w:rsidR="00945954">
        <w:rPr>
          <w:rFonts w:ascii="Arial" w:hAnsi="Arial" w:cs="Arial"/>
          <w:sz w:val="20"/>
          <w:szCs w:val="20"/>
        </w:rPr>
        <w:t>Autor</w:t>
      </w:r>
      <w:r w:rsidR="0041024A" w:rsidRPr="0041024A">
        <w:rPr>
          <w:rFonts w:ascii="Arial" w:hAnsi="Arial" w:cs="Arial"/>
          <w:sz w:val="20"/>
          <w:szCs w:val="20"/>
          <w:vertAlign w:val="superscript"/>
        </w:rPr>
        <w:t>2</w:t>
      </w:r>
    </w:p>
    <w:p w:rsidR="0041024A" w:rsidRPr="00940560" w:rsidRDefault="0041024A" w:rsidP="00591748">
      <w:pPr>
        <w:pStyle w:val="Podnadpis"/>
        <w:spacing w:before="227"/>
        <w:ind w:left="454" w:right="454"/>
        <w:rPr>
          <w:rFonts w:ascii="Arial" w:hAnsi="Arial" w:cs="Arial"/>
          <w:i/>
          <w:sz w:val="16"/>
          <w:szCs w:val="16"/>
        </w:rPr>
      </w:pPr>
      <w:r w:rsidRPr="00940560">
        <w:rPr>
          <w:rFonts w:ascii="Arial" w:hAnsi="Arial" w:cs="Arial"/>
          <w:sz w:val="16"/>
          <w:szCs w:val="16"/>
          <w:vertAlign w:val="superscript"/>
        </w:rPr>
        <w:t>1</w:t>
      </w:r>
      <w:r w:rsidRPr="00940560">
        <w:rPr>
          <w:rFonts w:ascii="Arial" w:hAnsi="Arial" w:cs="Arial"/>
          <w:i/>
          <w:sz w:val="16"/>
          <w:szCs w:val="16"/>
        </w:rPr>
        <w:t xml:space="preserve"> </w:t>
      </w:r>
      <w:r w:rsidR="005F7F1D" w:rsidRPr="00940560">
        <w:rPr>
          <w:rFonts w:ascii="Arial" w:hAnsi="Arial" w:cs="Arial"/>
          <w:i/>
          <w:sz w:val="16"/>
          <w:szCs w:val="16"/>
        </w:rPr>
        <w:t>ČVUT v Praze, Fakulta strojní, Ústav procesní a zpracovatelské techniky,</w:t>
      </w:r>
      <w:r w:rsidRPr="00940560">
        <w:rPr>
          <w:rFonts w:ascii="Arial" w:hAnsi="Arial" w:cs="Arial"/>
          <w:i/>
          <w:sz w:val="16"/>
          <w:szCs w:val="16"/>
        </w:rPr>
        <w:t xml:space="preserve"> </w:t>
      </w:r>
      <w:r w:rsidR="005F7F1D" w:rsidRPr="00940560">
        <w:rPr>
          <w:rFonts w:ascii="Arial" w:hAnsi="Arial" w:cs="Arial"/>
          <w:i/>
          <w:sz w:val="16"/>
          <w:szCs w:val="16"/>
        </w:rPr>
        <w:t>Technická 4,</w:t>
      </w:r>
      <w:r w:rsidRPr="00940560">
        <w:rPr>
          <w:rFonts w:ascii="Arial" w:hAnsi="Arial" w:cs="Arial"/>
          <w:i/>
          <w:sz w:val="16"/>
          <w:szCs w:val="16"/>
        </w:rPr>
        <w:t xml:space="preserve"> 166 07 Praha 6</w:t>
      </w:r>
      <w:r w:rsidR="00591748">
        <w:rPr>
          <w:rFonts w:ascii="Arial" w:hAnsi="Arial" w:cs="Arial"/>
          <w:i/>
          <w:sz w:val="16"/>
          <w:szCs w:val="16"/>
        </w:rPr>
        <w:t>, Česká republika</w:t>
      </w:r>
    </w:p>
    <w:p w:rsidR="0011242F" w:rsidRPr="00940560" w:rsidRDefault="0041024A" w:rsidP="0011242F">
      <w:pPr>
        <w:pStyle w:val="Podnadpis"/>
        <w:ind w:left="454" w:right="454"/>
        <w:rPr>
          <w:rFonts w:ascii="Arial" w:hAnsi="Arial" w:cs="Arial"/>
          <w:i/>
          <w:sz w:val="16"/>
          <w:szCs w:val="16"/>
        </w:rPr>
      </w:pPr>
      <w:r w:rsidRPr="00940560">
        <w:rPr>
          <w:rFonts w:ascii="Arial" w:hAnsi="Arial" w:cs="Arial"/>
          <w:sz w:val="16"/>
          <w:szCs w:val="16"/>
          <w:vertAlign w:val="superscript"/>
        </w:rPr>
        <w:t>2</w:t>
      </w:r>
      <w:r w:rsidRPr="00940560">
        <w:rPr>
          <w:rFonts w:ascii="Arial" w:hAnsi="Arial" w:cs="Arial"/>
          <w:i/>
          <w:sz w:val="16"/>
          <w:szCs w:val="16"/>
        </w:rPr>
        <w:t xml:space="preserve"> Druhým autorem může být vedoucí práce (není to povinné)</w:t>
      </w:r>
    </w:p>
    <w:p w:rsidR="00951149" w:rsidRPr="00951149" w:rsidRDefault="0011242F" w:rsidP="0011242F">
      <w:pPr>
        <w:spacing w:before="454"/>
        <w:ind w:left="57" w:right="57"/>
        <w:jc w:val="both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827B31" wp14:editId="43BCDFAA">
                <wp:simplePos x="0" y="0"/>
                <wp:positionH relativeFrom="margin">
                  <wp:posOffset>0</wp:posOffset>
                </wp:positionH>
                <wp:positionV relativeFrom="paragraph">
                  <wp:posOffset>215900</wp:posOffset>
                </wp:positionV>
                <wp:extent cx="6120000" cy="0"/>
                <wp:effectExtent l="0" t="0" r="33655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000" cy="0"/>
                        </a:xfrm>
                        <a:prstGeom prst="straightConnector1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64FC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17pt;width:481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" strokeweight=".25mm">
                <w10:wrap anchorx="margin"/>
              </v:shape>
            </w:pict>
          </mc:Fallback>
        </mc:AlternateContent>
      </w:r>
      <w:r w:rsidR="00E62E86" w:rsidRPr="00951149">
        <w:rPr>
          <w:b/>
          <w:sz w:val="20"/>
          <w:szCs w:val="20"/>
        </w:rPr>
        <w:t>Abstrakt</w:t>
      </w:r>
    </w:p>
    <w:p w:rsidR="00E62E86" w:rsidRPr="005E7660" w:rsidRDefault="00743430" w:rsidP="00C05BE5">
      <w:pPr>
        <w:spacing w:before="113"/>
        <w:ind w:left="57" w:right="57"/>
        <w:jc w:val="both"/>
        <w:rPr>
          <w:sz w:val="18"/>
          <w:szCs w:val="18"/>
        </w:rPr>
      </w:pPr>
      <w:r w:rsidRPr="005E7660">
        <w:rPr>
          <w:sz w:val="18"/>
          <w:szCs w:val="18"/>
        </w:rPr>
        <w:t xml:space="preserve">Tento dokument slouží jako vzorový dokument pro přípravu plného textu příspěvku na konferenci STČ. </w:t>
      </w:r>
      <w:r w:rsidR="00E62E86" w:rsidRPr="005E7660">
        <w:rPr>
          <w:sz w:val="18"/>
          <w:szCs w:val="18"/>
        </w:rPr>
        <w:t xml:space="preserve">Na začátku </w:t>
      </w:r>
      <w:r w:rsidR="00695C9B" w:rsidRPr="005E7660">
        <w:rPr>
          <w:sz w:val="18"/>
          <w:szCs w:val="18"/>
        </w:rPr>
        <w:t>příspěvku</w:t>
      </w:r>
      <w:r w:rsidR="00E62E86" w:rsidRPr="005E7660">
        <w:rPr>
          <w:sz w:val="18"/>
          <w:szCs w:val="18"/>
        </w:rPr>
        <w:t xml:space="preserve"> uveďte stručný souhrn textu v délce několika řádků</w:t>
      </w:r>
      <w:r w:rsidR="00CC0AC9" w:rsidRPr="005E7660">
        <w:rPr>
          <w:sz w:val="18"/>
          <w:szCs w:val="18"/>
        </w:rPr>
        <w:t xml:space="preserve"> (max. 10</w:t>
      </w:r>
      <w:r w:rsidR="00AB739F" w:rsidRPr="005E7660">
        <w:rPr>
          <w:sz w:val="18"/>
          <w:szCs w:val="18"/>
        </w:rPr>
        <w:t>)</w:t>
      </w:r>
      <w:r w:rsidR="00E62E86" w:rsidRPr="005E7660">
        <w:rPr>
          <w:sz w:val="18"/>
          <w:szCs w:val="18"/>
        </w:rPr>
        <w:t>, který vystihuje podstatu práce</w:t>
      </w:r>
      <w:r w:rsidR="00695C9B" w:rsidRPr="005E7660">
        <w:rPr>
          <w:sz w:val="18"/>
          <w:szCs w:val="18"/>
        </w:rPr>
        <w:t>.</w:t>
      </w:r>
      <w:r w:rsidR="00EB1747" w:rsidRPr="005E7660">
        <w:rPr>
          <w:sz w:val="18"/>
          <w:szCs w:val="18"/>
        </w:rPr>
        <w:t xml:space="preserve"> </w:t>
      </w:r>
      <w:r w:rsidR="006A614A" w:rsidRPr="005E7660">
        <w:rPr>
          <w:sz w:val="18"/>
          <w:szCs w:val="18"/>
        </w:rPr>
        <w:t xml:space="preserve">Text </w:t>
      </w:r>
      <w:r w:rsidR="00C51EAE">
        <w:rPr>
          <w:sz w:val="18"/>
          <w:szCs w:val="18"/>
        </w:rPr>
        <w:t xml:space="preserve">abstraktu </w:t>
      </w:r>
      <w:r w:rsidR="006A614A" w:rsidRPr="005E7660">
        <w:rPr>
          <w:sz w:val="18"/>
          <w:szCs w:val="18"/>
        </w:rPr>
        <w:t xml:space="preserve">je psán písmem </w:t>
      </w:r>
      <w:proofErr w:type="spellStart"/>
      <w:r w:rsidR="00E62E86" w:rsidRPr="005E7660">
        <w:rPr>
          <w:sz w:val="18"/>
          <w:szCs w:val="18"/>
        </w:rPr>
        <w:t>Times</w:t>
      </w:r>
      <w:proofErr w:type="spellEnd"/>
      <w:r w:rsidR="00E62E86" w:rsidRPr="005E7660">
        <w:rPr>
          <w:sz w:val="18"/>
          <w:szCs w:val="18"/>
        </w:rPr>
        <w:t xml:space="preserve">, </w:t>
      </w:r>
      <w:r w:rsidR="00945954" w:rsidRPr="005E7660">
        <w:rPr>
          <w:sz w:val="18"/>
          <w:szCs w:val="18"/>
        </w:rPr>
        <w:t>velikost 9</w:t>
      </w:r>
      <w:r w:rsidR="001152B8">
        <w:rPr>
          <w:sz w:val="18"/>
          <w:szCs w:val="18"/>
        </w:rPr>
        <w:t> b.</w:t>
      </w:r>
      <w:r w:rsidR="00E62E86" w:rsidRPr="005E7660">
        <w:rPr>
          <w:sz w:val="18"/>
          <w:szCs w:val="18"/>
        </w:rPr>
        <w:t>, řádkování 1</w:t>
      </w:r>
      <w:r w:rsidR="00266CAB">
        <w:rPr>
          <w:sz w:val="18"/>
          <w:szCs w:val="18"/>
        </w:rPr>
        <w:t>,</w:t>
      </w:r>
      <w:r w:rsidR="00E62E86" w:rsidRPr="005E7660">
        <w:rPr>
          <w:sz w:val="18"/>
          <w:szCs w:val="18"/>
        </w:rPr>
        <w:t xml:space="preserve"> zarovnání do bloku.</w:t>
      </w:r>
      <w:r w:rsidR="00C51EAE">
        <w:rPr>
          <w:sz w:val="18"/>
          <w:szCs w:val="18"/>
        </w:rPr>
        <w:t xml:space="preserve"> </w:t>
      </w:r>
      <w:r w:rsidR="000B0592">
        <w:rPr>
          <w:sz w:val="18"/>
          <w:szCs w:val="18"/>
        </w:rPr>
        <w:t xml:space="preserve">Před textem je na samostatném řádku uveden nadpis </w:t>
      </w:r>
      <w:r w:rsidR="00010C46">
        <w:rPr>
          <w:sz w:val="18"/>
          <w:szCs w:val="18"/>
        </w:rPr>
        <w:t>„</w:t>
      </w:r>
      <w:r w:rsidR="000B0592">
        <w:rPr>
          <w:sz w:val="18"/>
          <w:szCs w:val="18"/>
        </w:rPr>
        <w:t>Abstrakt</w:t>
      </w:r>
      <w:r w:rsidR="00010C46">
        <w:rPr>
          <w:sz w:val="18"/>
          <w:szCs w:val="18"/>
        </w:rPr>
        <w:t>“</w:t>
      </w:r>
      <w:r w:rsidR="000B0592">
        <w:rPr>
          <w:sz w:val="18"/>
          <w:szCs w:val="18"/>
        </w:rPr>
        <w:t xml:space="preserve"> (</w:t>
      </w:r>
      <w:proofErr w:type="spellStart"/>
      <w:r w:rsidR="000B0592">
        <w:rPr>
          <w:sz w:val="18"/>
          <w:szCs w:val="18"/>
        </w:rPr>
        <w:t>Arial</w:t>
      </w:r>
      <w:proofErr w:type="spellEnd"/>
      <w:r w:rsidR="000B0592">
        <w:rPr>
          <w:sz w:val="18"/>
          <w:szCs w:val="18"/>
        </w:rPr>
        <w:t xml:space="preserve">, tučné, 10 b., zarovnání vlevo). </w:t>
      </w:r>
      <w:r w:rsidR="00C51EAE">
        <w:rPr>
          <w:sz w:val="18"/>
          <w:szCs w:val="18"/>
        </w:rPr>
        <w:t xml:space="preserve">Nad </w:t>
      </w:r>
      <w:r w:rsidR="000B0592">
        <w:rPr>
          <w:sz w:val="18"/>
          <w:szCs w:val="18"/>
        </w:rPr>
        <w:t xml:space="preserve">nadpisem </w:t>
      </w:r>
      <w:r w:rsidR="00C51EAE">
        <w:rPr>
          <w:sz w:val="18"/>
          <w:szCs w:val="18"/>
        </w:rPr>
        <w:t>je mezera 8</w:t>
      </w:r>
      <w:r w:rsidR="00A2414F">
        <w:rPr>
          <w:sz w:val="18"/>
          <w:szCs w:val="18"/>
        </w:rPr>
        <w:t> </w:t>
      </w:r>
      <w:r w:rsidR="00C51EAE">
        <w:rPr>
          <w:sz w:val="18"/>
          <w:szCs w:val="18"/>
        </w:rPr>
        <w:t xml:space="preserve">mm. V této mezeře je umístěna vodorovná čára ve vzdálenosti </w:t>
      </w:r>
      <w:r w:rsidR="00A2414F">
        <w:rPr>
          <w:sz w:val="18"/>
          <w:szCs w:val="18"/>
        </w:rPr>
        <w:t>2</w:t>
      </w:r>
      <w:r w:rsidR="00C51EAE">
        <w:rPr>
          <w:sz w:val="18"/>
          <w:szCs w:val="18"/>
        </w:rPr>
        <w:t xml:space="preserve"> mm </w:t>
      </w:r>
      <w:r w:rsidR="00A2414F">
        <w:rPr>
          <w:sz w:val="18"/>
          <w:szCs w:val="18"/>
        </w:rPr>
        <w:t>nad</w:t>
      </w:r>
      <w:r w:rsidR="00C51EAE">
        <w:rPr>
          <w:sz w:val="18"/>
          <w:szCs w:val="18"/>
        </w:rPr>
        <w:t xml:space="preserve"> </w:t>
      </w:r>
      <w:r w:rsidR="001669E1">
        <w:rPr>
          <w:sz w:val="18"/>
          <w:szCs w:val="18"/>
        </w:rPr>
        <w:t>nadpisem</w:t>
      </w:r>
      <w:r w:rsidR="00C51EAE">
        <w:rPr>
          <w:sz w:val="18"/>
          <w:szCs w:val="18"/>
        </w:rPr>
        <w:t>.</w:t>
      </w:r>
      <w:r w:rsidR="00AB739F" w:rsidRPr="005E7660">
        <w:rPr>
          <w:sz w:val="18"/>
          <w:szCs w:val="18"/>
        </w:rPr>
        <w:t xml:space="preserve"> </w:t>
      </w:r>
      <w:r w:rsidR="00B82480">
        <w:rPr>
          <w:sz w:val="18"/>
          <w:szCs w:val="18"/>
        </w:rPr>
        <w:t xml:space="preserve">Mezi nadpisem a textem je mezera 2 mm. </w:t>
      </w:r>
      <w:r w:rsidR="00AB739F" w:rsidRPr="005E7660">
        <w:rPr>
          <w:sz w:val="18"/>
          <w:szCs w:val="18"/>
        </w:rPr>
        <w:t xml:space="preserve">Pod </w:t>
      </w:r>
      <w:r w:rsidR="00C51EAE">
        <w:rPr>
          <w:sz w:val="18"/>
          <w:szCs w:val="18"/>
        </w:rPr>
        <w:t>text</w:t>
      </w:r>
      <w:r w:rsidR="000B0592">
        <w:rPr>
          <w:sz w:val="18"/>
          <w:szCs w:val="18"/>
        </w:rPr>
        <w:t>em</w:t>
      </w:r>
      <w:r w:rsidR="00C51EAE">
        <w:rPr>
          <w:sz w:val="18"/>
          <w:szCs w:val="18"/>
        </w:rPr>
        <w:t xml:space="preserve"> </w:t>
      </w:r>
      <w:r w:rsidR="00AB739F" w:rsidRPr="005E7660">
        <w:rPr>
          <w:sz w:val="18"/>
          <w:szCs w:val="18"/>
        </w:rPr>
        <w:t>abstrakt</w:t>
      </w:r>
      <w:r w:rsidR="00C51EAE">
        <w:rPr>
          <w:sz w:val="18"/>
          <w:szCs w:val="18"/>
        </w:rPr>
        <w:t>u</w:t>
      </w:r>
      <w:r w:rsidR="00AB739F" w:rsidRPr="005E7660">
        <w:rPr>
          <w:sz w:val="18"/>
          <w:szCs w:val="18"/>
        </w:rPr>
        <w:t xml:space="preserve"> </w:t>
      </w:r>
      <w:r w:rsidR="000B0592">
        <w:rPr>
          <w:sz w:val="18"/>
          <w:szCs w:val="18"/>
        </w:rPr>
        <w:t>by měla být vypsána</w:t>
      </w:r>
      <w:r w:rsidR="00AB739F" w:rsidRPr="005E7660">
        <w:rPr>
          <w:sz w:val="18"/>
          <w:szCs w:val="18"/>
        </w:rPr>
        <w:t xml:space="preserve"> klíčová slova</w:t>
      </w:r>
      <w:r w:rsidR="00CC0AC9" w:rsidRPr="005E7660">
        <w:rPr>
          <w:sz w:val="18"/>
          <w:szCs w:val="18"/>
        </w:rPr>
        <w:t xml:space="preserve"> charakterizující obsah příspěvku</w:t>
      </w:r>
      <w:r w:rsidR="00AB739F" w:rsidRPr="005E7660">
        <w:rPr>
          <w:sz w:val="18"/>
          <w:szCs w:val="18"/>
        </w:rPr>
        <w:t xml:space="preserve">. Klíčová slova jsou od abstraktu oddělena mezerou velikosti </w:t>
      </w:r>
      <w:r w:rsidR="00C51EAE">
        <w:rPr>
          <w:sz w:val="18"/>
          <w:szCs w:val="18"/>
        </w:rPr>
        <w:t>3</w:t>
      </w:r>
      <w:r w:rsidR="00A2414F">
        <w:rPr>
          <w:sz w:val="18"/>
          <w:szCs w:val="18"/>
        </w:rPr>
        <w:t> </w:t>
      </w:r>
      <w:r w:rsidR="000B0592">
        <w:rPr>
          <w:sz w:val="18"/>
          <w:szCs w:val="18"/>
        </w:rPr>
        <w:t xml:space="preserve">mm a jsou uvozena </w:t>
      </w:r>
      <w:r w:rsidR="00B82480">
        <w:rPr>
          <w:sz w:val="18"/>
          <w:szCs w:val="18"/>
        </w:rPr>
        <w:t xml:space="preserve">textem </w:t>
      </w:r>
      <w:r w:rsidR="000B0592">
        <w:rPr>
          <w:sz w:val="18"/>
          <w:szCs w:val="18"/>
        </w:rPr>
        <w:t>„Klíčová slova:</w:t>
      </w:r>
      <w:r w:rsidR="00010C46">
        <w:rPr>
          <w:sz w:val="18"/>
          <w:szCs w:val="18"/>
        </w:rPr>
        <w:t xml:space="preserve"> </w:t>
      </w:r>
      <w:r w:rsidR="000B0592">
        <w:rPr>
          <w:sz w:val="18"/>
          <w:szCs w:val="18"/>
        </w:rPr>
        <w:t xml:space="preserve">“ psaným písmem </w:t>
      </w:r>
      <w:proofErr w:type="spellStart"/>
      <w:r w:rsidR="000B0592">
        <w:rPr>
          <w:sz w:val="18"/>
          <w:szCs w:val="18"/>
        </w:rPr>
        <w:t>Times</w:t>
      </w:r>
      <w:proofErr w:type="spellEnd"/>
      <w:r w:rsidR="000B0592">
        <w:rPr>
          <w:sz w:val="18"/>
          <w:szCs w:val="18"/>
        </w:rPr>
        <w:t xml:space="preserve">, kurzíva, 9 b. Vlastní klíčová slova jsou psána stejným písmem, jako text abstraktu a oddělena jsou středníky. Pod seznamem klíčových slov je mezera </w:t>
      </w:r>
      <w:r w:rsidR="00CC0AC9" w:rsidRPr="005E7660">
        <w:rPr>
          <w:sz w:val="18"/>
          <w:szCs w:val="18"/>
        </w:rPr>
        <w:t>10</w:t>
      </w:r>
      <w:r w:rsidR="00A2414F">
        <w:rPr>
          <w:sz w:val="18"/>
          <w:szCs w:val="18"/>
        </w:rPr>
        <w:t> </w:t>
      </w:r>
      <w:r w:rsidR="00CC0AC9" w:rsidRPr="005E7660">
        <w:rPr>
          <w:sz w:val="18"/>
          <w:szCs w:val="18"/>
        </w:rPr>
        <w:t>mm.</w:t>
      </w:r>
      <w:r w:rsidR="00C51EAE">
        <w:rPr>
          <w:sz w:val="18"/>
          <w:szCs w:val="18"/>
        </w:rPr>
        <w:t xml:space="preserve"> V mezeře je umístěna vodorovná čára </w:t>
      </w:r>
      <w:r w:rsidR="00A2414F">
        <w:rPr>
          <w:sz w:val="18"/>
          <w:szCs w:val="18"/>
        </w:rPr>
        <w:t>ve vzdálenosti 2 mm pod klíčovými slovy.</w:t>
      </w:r>
      <w:r w:rsidR="00266CAB">
        <w:rPr>
          <w:sz w:val="18"/>
          <w:szCs w:val="18"/>
        </w:rPr>
        <w:t xml:space="preserve"> Blok textu mezi čarami (abstrakt i klíčová slova) </w:t>
      </w:r>
      <w:r w:rsidR="00593B36">
        <w:rPr>
          <w:sz w:val="18"/>
          <w:szCs w:val="18"/>
        </w:rPr>
        <w:t xml:space="preserve">je zleva i zprava odsazen od hranice okraje o </w:t>
      </w:r>
      <w:r w:rsidR="000B0592">
        <w:rPr>
          <w:sz w:val="18"/>
          <w:szCs w:val="18"/>
        </w:rPr>
        <w:t>1 mm</w:t>
      </w:r>
      <w:r w:rsidR="00593B36">
        <w:rPr>
          <w:sz w:val="18"/>
          <w:szCs w:val="18"/>
        </w:rPr>
        <w:t xml:space="preserve"> do středu stránky</w:t>
      </w:r>
      <w:r w:rsidR="000B0592">
        <w:rPr>
          <w:sz w:val="18"/>
          <w:szCs w:val="18"/>
        </w:rPr>
        <w:t>, čáry jsou dlouhé 17 cm</w:t>
      </w:r>
      <w:r w:rsidR="00B82480">
        <w:rPr>
          <w:sz w:val="18"/>
          <w:szCs w:val="18"/>
        </w:rPr>
        <w:t>, mají tloušťku 0,</w:t>
      </w:r>
      <w:r w:rsidR="00E2627D">
        <w:rPr>
          <w:sz w:val="18"/>
          <w:szCs w:val="18"/>
        </w:rPr>
        <w:t>2</w:t>
      </w:r>
      <w:r w:rsidR="00B82480">
        <w:rPr>
          <w:sz w:val="18"/>
          <w:szCs w:val="18"/>
        </w:rPr>
        <w:t>5 </w:t>
      </w:r>
      <w:r w:rsidR="00E2627D">
        <w:rPr>
          <w:sz w:val="18"/>
          <w:szCs w:val="18"/>
        </w:rPr>
        <w:t>mm</w:t>
      </w:r>
      <w:r w:rsidR="000B0592">
        <w:rPr>
          <w:sz w:val="18"/>
          <w:szCs w:val="18"/>
        </w:rPr>
        <w:t xml:space="preserve"> a jejich vzdálenost od obou krajů stránky je 20 mm.</w:t>
      </w:r>
    </w:p>
    <w:p w:rsidR="009631AA" w:rsidRPr="001401B9" w:rsidRDefault="00B82480" w:rsidP="001669E1">
      <w:pPr>
        <w:spacing w:before="170" w:after="567"/>
        <w:ind w:left="57" w:right="57"/>
        <w:jc w:val="both"/>
        <w:rPr>
          <w:sz w:val="18"/>
          <w:szCs w:val="18"/>
        </w:rPr>
        <w:sectPr w:rsidR="009631AA" w:rsidRPr="001401B9" w:rsidSect="00C05BE5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1418" w:right="1134" w:bottom="1134" w:left="1134" w:header="680" w:footer="794" w:gutter="0"/>
          <w:cols w:space="708"/>
          <w:titlePg/>
          <w:docGrid w:linePitch="360"/>
        </w:sect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285D53" wp14:editId="64912EDD">
                <wp:simplePos x="0" y="0"/>
                <wp:positionH relativeFrom="margin">
                  <wp:posOffset>0</wp:posOffset>
                </wp:positionH>
                <wp:positionV relativeFrom="paragraph">
                  <wp:posOffset>313055</wp:posOffset>
                </wp:positionV>
                <wp:extent cx="6120000" cy="0"/>
                <wp:effectExtent l="0" t="0" r="33655" b="190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000" cy="0"/>
                        </a:xfrm>
                        <a:prstGeom prst="straightConnector1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A6C82" id="AutoShape 5" o:spid="_x0000_s1026" type="#_x0000_t32" style="position:absolute;margin-left:0;margin-top:24.65pt;width:481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GZuGgIAADsEAAAOAAAAZHJzL2Uyb0RvYy54bWysU8GO2jAQvVfqP1i+QxI2Sy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" strokeweight=".25mm">
                <w10:wrap anchorx="margin"/>
              </v:shape>
            </w:pict>
          </mc:Fallback>
        </mc:AlternateContent>
      </w:r>
      <w:r w:rsidR="00CA72EB" w:rsidRPr="005E7660">
        <w:rPr>
          <w:i/>
          <w:sz w:val="18"/>
          <w:szCs w:val="18"/>
        </w:rPr>
        <w:t>Klíčová slova</w:t>
      </w:r>
      <w:r w:rsidR="00945954" w:rsidRPr="005E7660">
        <w:rPr>
          <w:i/>
          <w:sz w:val="18"/>
          <w:szCs w:val="18"/>
        </w:rPr>
        <w:t>:</w:t>
      </w:r>
      <w:r w:rsidR="00CA72EB" w:rsidRPr="005E7660">
        <w:rPr>
          <w:sz w:val="18"/>
          <w:szCs w:val="18"/>
        </w:rPr>
        <w:t xml:space="preserve"> STČ</w:t>
      </w:r>
      <w:r w:rsidR="00951149" w:rsidRPr="005E7660">
        <w:rPr>
          <w:sz w:val="18"/>
          <w:szCs w:val="18"/>
        </w:rPr>
        <w:t>;</w:t>
      </w:r>
      <w:r w:rsidR="00CA72EB" w:rsidRPr="005E7660">
        <w:rPr>
          <w:sz w:val="18"/>
          <w:szCs w:val="18"/>
        </w:rPr>
        <w:t xml:space="preserve"> příspěvek</w:t>
      </w:r>
      <w:r w:rsidR="00951149" w:rsidRPr="005E7660">
        <w:rPr>
          <w:sz w:val="18"/>
          <w:szCs w:val="18"/>
        </w:rPr>
        <w:t>;</w:t>
      </w:r>
      <w:r w:rsidR="00CA72EB" w:rsidRPr="005E7660">
        <w:rPr>
          <w:sz w:val="18"/>
          <w:szCs w:val="18"/>
        </w:rPr>
        <w:t xml:space="preserve"> vzor</w:t>
      </w:r>
      <w:r w:rsidR="00951149" w:rsidRPr="005E7660">
        <w:rPr>
          <w:sz w:val="18"/>
          <w:szCs w:val="18"/>
        </w:rPr>
        <w:t>;</w:t>
      </w:r>
      <w:r w:rsidR="00CA72EB" w:rsidRPr="005E7660">
        <w:rPr>
          <w:sz w:val="18"/>
          <w:szCs w:val="18"/>
        </w:rPr>
        <w:t xml:space="preserve"> informace</w:t>
      </w:r>
      <w:r w:rsidR="00010C46">
        <w:rPr>
          <w:sz w:val="18"/>
          <w:szCs w:val="18"/>
        </w:rPr>
        <w:t>; formátování</w:t>
      </w:r>
      <w:r w:rsidR="00830AC6">
        <w:rPr>
          <w:sz w:val="18"/>
          <w:szCs w:val="18"/>
        </w:rPr>
        <w:t xml:space="preserve">                    </w:t>
      </w:r>
      <w:r w:rsidR="001401B9">
        <w:rPr>
          <w:sz w:val="18"/>
          <w:szCs w:val="18"/>
        </w:rPr>
        <w:t xml:space="preserve">  </w:t>
      </w:r>
    </w:p>
    <w:p w:rsidR="00EB1747" w:rsidRPr="00B00B58" w:rsidRDefault="008D2B0E" w:rsidP="005019EC">
      <w:pPr>
        <w:spacing w:after="160"/>
        <w:jc w:val="both"/>
        <w:rPr>
          <w:rFonts w:ascii="Arial" w:hAnsi="Arial" w:cs="Arial"/>
          <w:b/>
        </w:rPr>
      </w:pPr>
      <w:r w:rsidRPr="00B00B58">
        <w:rPr>
          <w:rFonts w:ascii="Arial" w:hAnsi="Arial" w:cs="Arial"/>
          <w:b/>
        </w:rPr>
        <w:t>1</w:t>
      </w:r>
      <w:r w:rsidR="00C51EAE">
        <w:rPr>
          <w:rFonts w:ascii="Arial" w:hAnsi="Arial" w:cs="Arial"/>
          <w:b/>
        </w:rPr>
        <w:t>.</w:t>
      </w:r>
      <w:r w:rsidR="00EB1747" w:rsidRPr="00B00B58">
        <w:rPr>
          <w:rFonts w:ascii="Arial" w:hAnsi="Arial" w:cs="Arial"/>
          <w:b/>
        </w:rPr>
        <w:t xml:space="preserve"> </w:t>
      </w:r>
      <w:r w:rsidR="00010C46">
        <w:rPr>
          <w:rFonts w:ascii="Arial" w:hAnsi="Arial" w:cs="Arial"/>
          <w:b/>
        </w:rPr>
        <w:t>Rozložení stránky a formát textu</w:t>
      </w:r>
    </w:p>
    <w:p w:rsidR="00A97870" w:rsidRPr="00010C46" w:rsidRDefault="00A97870" w:rsidP="005019EC">
      <w:pPr>
        <w:jc w:val="both"/>
        <w:rPr>
          <w:sz w:val="20"/>
          <w:szCs w:val="20"/>
        </w:rPr>
      </w:pPr>
      <w:r w:rsidRPr="00010C46">
        <w:rPr>
          <w:sz w:val="20"/>
          <w:szCs w:val="20"/>
        </w:rPr>
        <w:t>Text příspěvku pište na stránku velikosti A4 s nastavením všech okrajů</w:t>
      </w:r>
      <w:r w:rsidR="003E6703" w:rsidRPr="00010C46">
        <w:rPr>
          <w:sz w:val="20"/>
          <w:szCs w:val="20"/>
        </w:rPr>
        <w:t>,</w:t>
      </w:r>
      <w:r w:rsidRPr="00010C46">
        <w:rPr>
          <w:sz w:val="20"/>
          <w:szCs w:val="20"/>
        </w:rPr>
        <w:t xml:space="preserve"> s výjimkou horního</w:t>
      </w:r>
      <w:r w:rsidR="003E6703" w:rsidRPr="00010C46">
        <w:rPr>
          <w:sz w:val="20"/>
          <w:szCs w:val="20"/>
        </w:rPr>
        <w:t>,</w:t>
      </w:r>
      <w:r w:rsidRPr="00010C46">
        <w:rPr>
          <w:sz w:val="20"/>
          <w:szCs w:val="20"/>
        </w:rPr>
        <w:t xml:space="preserve"> na 2 cm. Horní okraj je 2,5 cm. U hlavního textu použijte dvousloupcovou saz</w:t>
      </w:r>
      <w:r w:rsidR="008044F5" w:rsidRPr="00010C46">
        <w:rPr>
          <w:sz w:val="20"/>
          <w:szCs w:val="20"/>
        </w:rPr>
        <w:t>bu s mezerou mezi sloupci 8 mm.</w:t>
      </w:r>
      <w:r w:rsidR="00B17856" w:rsidRPr="00010C46">
        <w:rPr>
          <w:sz w:val="20"/>
          <w:szCs w:val="20"/>
        </w:rPr>
        <w:t xml:space="preserve"> Název příspěvku, jména autorů, jejich </w:t>
      </w:r>
      <w:r w:rsidR="002C4817">
        <w:rPr>
          <w:sz w:val="20"/>
          <w:szCs w:val="20"/>
        </w:rPr>
        <w:t>působiště</w:t>
      </w:r>
      <w:r w:rsidR="00B17856" w:rsidRPr="00010C46">
        <w:rPr>
          <w:sz w:val="20"/>
          <w:szCs w:val="20"/>
        </w:rPr>
        <w:t>, abstrakt a klíčová slova jsou sázena do jednosloupcové stránky.</w:t>
      </w:r>
    </w:p>
    <w:p w:rsidR="008044F5" w:rsidRPr="00010C46" w:rsidRDefault="001669E1" w:rsidP="0027082E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Záhlaví stránek </w:t>
      </w:r>
      <w:r w:rsidR="00C05BE5">
        <w:rPr>
          <w:sz w:val="20"/>
          <w:szCs w:val="20"/>
        </w:rPr>
        <w:t>by mělo být</w:t>
      </w:r>
      <w:r>
        <w:rPr>
          <w:sz w:val="20"/>
          <w:szCs w:val="20"/>
        </w:rPr>
        <w:t xml:space="preserve"> nastaveno na 1,2 cm</w:t>
      </w:r>
      <w:r w:rsidR="00C05BE5">
        <w:rPr>
          <w:sz w:val="20"/>
          <w:szCs w:val="20"/>
        </w:rPr>
        <w:t xml:space="preserve">, zápatí na 1,4 cm od okraje stránky. </w:t>
      </w:r>
      <w:r w:rsidR="004F14C4" w:rsidRPr="00010C46">
        <w:rPr>
          <w:sz w:val="20"/>
          <w:szCs w:val="20"/>
        </w:rPr>
        <w:t>U</w:t>
      </w:r>
      <w:r w:rsidR="008044F5" w:rsidRPr="00010C46">
        <w:rPr>
          <w:sz w:val="20"/>
          <w:szCs w:val="20"/>
        </w:rPr>
        <w:t xml:space="preserve"> každé stránky s výjimkou první ponechte </w:t>
      </w:r>
      <w:r w:rsidR="004F14C4" w:rsidRPr="00010C46">
        <w:rPr>
          <w:sz w:val="20"/>
          <w:szCs w:val="20"/>
        </w:rPr>
        <w:t xml:space="preserve">v záhlaví </w:t>
      </w:r>
      <w:r w:rsidR="00F026D8">
        <w:rPr>
          <w:sz w:val="20"/>
          <w:szCs w:val="20"/>
        </w:rPr>
        <w:t>text</w:t>
      </w:r>
      <w:r w:rsidR="008044F5" w:rsidRPr="00010C46">
        <w:rPr>
          <w:sz w:val="20"/>
          <w:szCs w:val="20"/>
        </w:rPr>
        <w:t xml:space="preserve"> „Studentská tvůrčí konference 20</w:t>
      </w:r>
      <w:r w:rsidR="0083627E">
        <w:rPr>
          <w:sz w:val="20"/>
          <w:szCs w:val="20"/>
        </w:rPr>
        <w:t>20</w:t>
      </w:r>
      <w:r w:rsidR="00F026D8">
        <w:rPr>
          <w:sz w:val="20"/>
          <w:szCs w:val="20"/>
        </w:rPr>
        <w:t xml:space="preserve"> | České vysoké učení technické v Praze | Fakulta strojní</w:t>
      </w:r>
      <w:r w:rsidR="008044F5" w:rsidRPr="00010C46">
        <w:rPr>
          <w:sz w:val="20"/>
          <w:szCs w:val="20"/>
        </w:rPr>
        <w:t>“</w:t>
      </w:r>
      <w:r w:rsidR="002C4817">
        <w:rPr>
          <w:sz w:val="20"/>
          <w:szCs w:val="20"/>
        </w:rPr>
        <w:t xml:space="preserve"> centrovaný na střed</w:t>
      </w:r>
      <w:r w:rsidR="00F026D8">
        <w:rPr>
          <w:sz w:val="20"/>
          <w:szCs w:val="20"/>
        </w:rPr>
        <w:t xml:space="preserve">. </w:t>
      </w:r>
      <w:r w:rsidR="008044F5" w:rsidRPr="00010C46">
        <w:rPr>
          <w:sz w:val="20"/>
          <w:szCs w:val="20"/>
        </w:rPr>
        <w:t xml:space="preserve">Do zápatí první stránky uveďte </w:t>
      </w:r>
      <w:r w:rsidR="008F74CB">
        <w:rPr>
          <w:sz w:val="20"/>
          <w:szCs w:val="20"/>
        </w:rPr>
        <w:t xml:space="preserve">text „Kontakt na autora: “ následovaný </w:t>
      </w:r>
      <w:r w:rsidR="008044F5" w:rsidRPr="00010C46">
        <w:rPr>
          <w:sz w:val="20"/>
          <w:szCs w:val="20"/>
        </w:rPr>
        <w:t>emailov</w:t>
      </w:r>
      <w:r w:rsidR="008F74CB">
        <w:rPr>
          <w:sz w:val="20"/>
          <w:szCs w:val="20"/>
        </w:rPr>
        <w:t>ou</w:t>
      </w:r>
      <w:r w:rsidR="008044F5" w:rsidRPr="00010C46">
        <w:rPr>
          <w:sz w:val="20"/>
          <w:szCs w:val="20"/>
        </w:rPr>
        <w:t xml:space="preserve"> </w:t>
      </w:r>
      <w:r w:rsidR="008F74CB">
        <w:rPr>
          <w:sz w:val="20"/>
          <w:szCs w:val="20"/>
        </w:rPr>
        <w:t>adresou</w:t>
      </w:r>
      <w:r w:rsidR="008044F5" w:rsidRPr="00010C46">
        <w:rPr>
          <w:sz w:val="20"/>
          <w:szCs w:val="20"/>
        </w:rPr>
        <w:t xml:space="preserve"> </w:t>
      </w:r>
      <w:r w:rsidR="008F74CB">
        <w:rPr>
          <w:sz w:val="20"/>
          <w:szCs w:val="20"/>
        </w:rPr>
        <w:t>a</w:t>
      </w:r>
      <w:r w:rsidR="008044F5" w:rsidRPr="00010C46">
        <w:rPr>
          <w:sz w:val="20"/>
          <w:szCs w:val="20"/>
        </w:rPr>
        <w:t>utora článku</w:t>
      </w:r>
      <w:r>
        <w:rPr>
          <w:sz w:val="20"/>
          <w:szCs w:val="20"/>
        </w:rPr>
        <w:t xml:space="preserve"> (</w:t>
      </w:r>
      <w:r w:rsidR="008F74CB">
        <w:rPr>
          <w:sz w:val="20"/>
          <w:szCs w:val="20"/>
        </w:rPr>
        <w:t xml:space="preserve">vše </w:t>
      </w:r>
      <w:proofErr w:type="spellStart"/>
      <w:r w:rsidR="008F74CB">
        <w:rPr>
          <w:sz w:val="20"/>
          <w:szCs w:val="20"/>
        </w:rPr>
        <w:t>Times</w:t>
      </w:r>
      <w:proofErr w:type="spellEnd"/>
      <w:r w:rsidR="008F74CB">
        <w:rPr>
          <w:sz w:val="20"/>
          <w:szCs w:val="20"/>
        </w:rPr>
        <w:t xml:space="preserve">, 9 b., </w:t>
      </w:r>
      <w:r w:rsidR="002C4817">
        <w:rPr>
          <w:sz w:val="20"/>
          <w:szCs w:val="20"/>
        </w:rPr>
        <w:t>zarovnan</w:t>
      </w:r>
      <w:r w:rsidR="008F74CB">
        <w:rPr>
          <w:sz w:val="20"/>
          <w:szCs w:val="20"/>
        </w:rPr>
        <w:t>é</w:t>
      </w:r>
      <w:r w:rsidR="002C4817">
        <w:rPr>
          <w:sz w:val="20"/>
          <w:szCs w:val="20"/>
        </w:rPr>
        <w:t xml:space="preserve"> vlevo pod čárou tloušťky</w:t>
      </w:r>
      <w:r>
        <w:rPr>
          <w:sz w:val="20"/>
          <w:szCs w:val="20"/>
        </w:rPr>
        <w:t xml:space="preserve"> 0,</w:t>
      </w:r>
      <w:r w:rsidR="00E2627D">
        <w:rPr>
          <w:sz w:val="20"/>
          <w:szCs w:val="20"/>
        </w:rPr>
        <w:t>25 mm</w:t>
      </w:r>
      <w:r>
        <w:rPr>
          <w:sz w:val="20"/>
          <w:szCs w:val="20"/>
        </w:rPr>
        <w:t xml:space="preserve"> s délkou 5 cm</w:t>
      </w:r>
      <w:r w:rsidR="00C05BE5">
        <w:rPr>
          <w:sz w:val="20"/>
          <w:szCs w:val="20"/>
        </w:rPr>
        <w:t xml:space="preserve"> umístěnou 1 mm nad poznámku</w:t>
      </w:r>
      <w:r>
        <w:rPr>
          <w:sz w:val="20"/>
          <w:szCs w:val="20"/>
        </w:rPr>
        <w:t xml:space="preserve">). </w:t>
      </w:r>
      <w:r w:rsidR="00F026D8">
        <w:rPr>
          <w:sz w:val="20"/>
          <w:szCs w:val="20"/>
        </w:rPr>
        <w:t>Stránky nečíslujte.</w:t>
      </w:r>
    </w:p>
    <w:p w:rsidR="00A97870" w:rsidRPr="003E6703" w:rsidRDefault="00B83ED6" w:rsidP="00B83ED6">
      <w:pPr>
        <w:spacing w:before="340" w:after="17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1.1. </w:t>
      </w:r>
      <w:r w:rsidR="00A97870" w:rsidRPr="003E6703">
        <w:rPr>
          <w:rFonts w:ascii="Arial" w:hAnsi="Arial" w:cs="Arial"/>
          <w:b/>
          <w:sz w:val="20"/>
          <w:szCs w:val="20"/>
        </w:rPr>
        <w:t>Fo</w:t>
      </w:r>
      <w:r w:rsidR="003E6703">
        <w:rPr>
          <w:rFonts w:ascii="Arial" w:hAnsi="Arial" w:cs="Arial"/>
          <w:b/>
          <w:sz w:val="20"/>
          <w:szCs w:val="20"/>
        </w:rPr>
        <w:t>r</w:t>
      </w:r>
      <w:r w:rsidR="00A97870" w:rsidRPr="003E6703">
        <w:rPr>
          <w:rFonts w:ascii="Arial" w:hAnsi="Arial" w:cs="Arial"/>
          <w:b/>
          <w:sz w:val="20"/>
          <w:szCs w:val="20"/>
        </w:rPr>
        <w:t>má</w:t>
      </w:r>
      <w:r w:rsidR="003E6703" w:rsidRPr="003E6703">
        <w:rPr>
          <w:rFonts w:ascii="Arial" w:hAnsi="Arial" w:cs="Arial"/>
          <w:b/>
          <w:sz w:val="20"/>
          <w:szCs w:val="20"/>
        </w:rPr>
        <w:t>t</w:t>
      </w:r>
      <w:r w:rsidR="003E6703">
        <w:rPr>
          <w:rFonts w:ascii="Arial" w:hAnsi="Arial" w:cs="Arial"/>
          <w:b/>
          <w:sz w:val="20"/>
          <w:szCs w:val="20"/>
        </w:rPr>
        <w:t xml:space="preserve"> </w:t>
      </w:r>
      <w:r w:rsidR="003E6703" w:rsidRPr="003E6703">
        <w:rPr>
          <w:rFonts w:ascii="Arial" w:hAnsi="Arial" w:cs="Arial"/>
          <w:b/>
          <w:sz w:val="20"/>
          <w:szCs w:val="20"/>
        </w:rPr>
        <w:t>názvu</w:t>
      </w:r>
      <w:r w:rsidR="000B0592">
        <w:rPr>
          <w:rFonts w:ascii="Arial" w:hAnsi="Arial" w:cs="Arial"/>
          <w:b/>
          <w:sz w:val="20"/>
          <w:szCs w:val="20"/>
        </w:rPr>
        <w:t xml:space="preserve"> článku</w:t>
      </w:r>
      <w:r w:rsidR="003E6703" w:rsidRPr="003E6703">
        <w:rPr>
          <w:rFonts w:ascii="Arial" w:hAnsi="Arial" w:cs="Arial"/>
          <w:b/>
          <w:sz w:val="20"/>
          <w:szCs w:val="20"/>
        </w:rPr>
        <w:t xml:space="preserve">, </w:t>
      </w:r>
      <w:r w:rsidR="003E6703">
        <w:rPr>
          <w:rFonts w:ascii="Arial" w:hAnsi="Arial" w:cs="Arial"/>
          <w:b/>
          <w:sz w:val="20"/>
          <w:szCs w:val="20"/>
        </w:rPr>
        <w:t>a</w:t>
      </w:r>
      <w:r w:rsidR="000B0592">
        <w:rPr>
          <w:rFonts w:ascii="Arial" w:hAnsi="Arial" w:cs="Arial"/>
          <w:b/>
          <w:sz w:val="20"/>
          <w:szCs w:val="20"/>
        </w:rPr>
        <w:t>utorů a</w:t>
      </w:r>
      <w:r w:rsidR="003E6703" w:rsidRPr="003E6703">
        <w:rPr>
          <w:rFonts w:ascii="Arial" w:hAnsi="Arial" w:cs="Arial"/>
          <w:b/>
          <w:sz w:val="20"/>
          <w:szCs w:val="20"/>
        </w:rPr>
        <w:t xml:space="preserve"> </w:t>
      </w:r>
      <w:r w:rsidR="009F508C">
        <w:rPr>
          <w:rFonts w:ascii="Arial" w:hAnsi="Arial" w:cs="Arial"/>
          <w:b/>
          <w:sz w:val="20"/>
          <w:szCs w:val="20"/>
        </w:rPr>
        <w:t>působiště</w:t>
      </w:r>
    </w:p>
    <w:p w:rsidR="003E6703" w:rsidRPr="003E6703" w:rsidRDefault="003E6703" w:rsidP="005019EC">
      <w:pPr>
        <w:spacing w:after="170"/>
        <w:jc w:val="both"/>
        <w:rPr>
          <w:rFonts w:ascii="Arial" w:hAnsi="Arial" w:cs="Arial"/>
          <w:i/>
          <w:sz w:val="20"/>
          <w:szCs w:val="20"/>
        </w:rPr>
      </w:pPr>
      <w:r w:rsidRPr="003E6703">
        <w:rPr>
          <w:rFonts w:ascii="Arial" w:hAnsi="Arial" w:cs="Arial"/>
          <w:i/>
          <w:sz w:val="20"/>
          <w:szCs w:val="20"/>
        </w:rPr>
        <w:t>1.1.1. Formátování názvu článku</w:t>
      </w:r>
    </w:p>
    <w:p w:rsidR="003E6703" w:rsidRPr="00010C46" w:rsidRDefault="003E6703" w:rsidP="005019EC">
      <w:pPr>
        <w:jc w:val="both"/>
        <w:rPr>
          <w:sz w:val="20"/>
          <w:szCs w:val="20"/>
        </w:rPr>
      </w:pPr>
      <w:r w:rsidRPr="00010C46">
        <w:rPr>
          <w:sz w:val="20"/>
          <w:szCs w:val="20"/>
        </w:rPr>
        <w:t xml:space="preserve">Název článku pište písmem </w:t>
      </w:r>
      <w:proofErr w:type="spellStart"/>
      <w:r w:rsidRPr="00010C46">
        <w:rPr>
          <w:sz w:val="20"/>
          <w:szCs w:val="20"/>
        </w:rPr>
        <w:t>Arial</w:t>
      </w:r>
      <w:proofErr w:type="spellEnd"/>
      <w:r w:rsidRPr="00010C46">
        <w:rPr>
          <w:sz w:val="20"/>
          <w:szCs w:val="20"/>
        </w:rPr>
        <w:t>, tučné, 14 </w:t>
      </w:r>
      <w:r w:rsidR="005019EC" w:rsidRPr="00010C46">
        <w:rPr>
          <w:sz w:val="20"/>
          <w:szCs w:val="20"/>
        </w:rPr>
        <w:t>b</w:t>
      </w:r>
      <w:r w:rsidR="001152B8" w:rsidRPr="00010C46">
        <w:rPr>
          <w:sz w:val="20"/>
          <w:szCs w:val="20"/>
        </w:rPr>
        <w:t>.</w:t>
      </w:r>
      <w:r w:rsidR="005019EC" w:rsidRPr="00010C46">
        <w:rPr>
          <w:sz w:val="20"/>
          <w:szCs w:val="20"/>
        </w:rPr>
        <w:t xml:space="preserve"> </w:t>
      </w:r>
      <w:r w:rsidR="007A6C59">
        <w:rPr>
          <w:sz w:val="20"/>
          <w:szCs w:val="20"/>
        </w:rPr>
        <w:t xml:space="preserve">se </w:t>
      </w:r>
      <w:r w:rsidRPr="00010C46">
        <w:rPr>
          <w:sz w:val="20"/>
          <w:szCs w:val="20"/>
        </w:rPr>
        <w:t>zarovnán</w:t>
      </w:r>
      <w:r w:rsidR="005019EC" w:rsidRPr="00010C46">
        <w:rPr>
          <w:sz w:val="20"/>
          <w:szCs w:val="20"/>
        </w:rPr>
        <w:t>ím</w:t>
      </w:r>
      <w:r w:rsidR="007A6C59">
        <w:rPr>
          <w:sz w:val="20"/>
          <w:szCs w:val="20"/>
        </w:rPr>
        <w:t xml:space="preserve"> na střed</w:t>
      </w:r>
      <w:r w:rsidR="005019EC" w:rsidRPr="00010C46">
        <w:rPr>
          <w:sz w:val="20"/>
          <w:szCs w:val="20"/>
        </w:rPr>
        <w:t>. První písmeno názvu je velké, ostatní malá (s výjimkou zkratek, slov psaných s</w:t>
      </w:r>
      <w:r w:rsidR="00B83ED6">
        <w:rPr>
          <w:sz w:val="20"/>
          <w:szCs w:val="20"/>
        </w:rPr>
        <w:t> </w:t>
      </w:r>
      <w:r w:rsidR="005019EC" w:rsidRPr="00010C46">
        <w:rPr>
          <w:sz w:val="20"/>
          <w:szCs w:val="20"/>
        </w:rPr>
        <w:t>velkými písmeny apod.).</w:t>
      </w:r>
      <w:r w:rsidR="00266CAB" w:rsidRPr="00010C46">
        <w:rPr>
          <w:sz w:val="20"/>
          <w:szCs w:val="20"/>
        </w:rPr>
        <w:t xml:space="preserve"> Text názvu je odsazen o 10 mm od hranice horního okraje.</w:t>
      </w:r>
      <w:r w:rsidR="00D45E95" w:rsidRPr="00010C46">
        <w:rPr>
          <w:sz w:val="20"/>
          <w:szCs w:val="20"/>
        </w:rPr>
        <w:t xml:space="preserve"> Pod názvem je mezera 6 mm.</w:t>
      </w:r>
      <w:r w:rsidR="009F508C">
        <w:rPr>
          <w:sz w:val="20"/>
          <w:szCs w:val="20"/>
        </w:rPr>
        <w:t xml:space="preserve"> Text </w:t>
      </w:r>
      <w:r w:rsidR="007A6C59">
        <w:rPr>
          <w:sz w:val="20"/>
          <w:szCs w:val="20"/>
        </w:rPr>
        <w:t>názvu</w:t>
      </w:r>
      <w:r w:rsidR="009F508C">
        <w:rPr>
          <w:sz w:val="20"/>
          <w:szCs w:val="20"/>
        </w:rPr>
        <w:t xml:space="preserve"> je odsazen od levého i pravého okraje stránky o 8 mm.</w:t>
      </w:r>
    </w:p>
    <w:p w:rsidR="00996381" w:rsidRPr="00996381" w:rsidRDefault="00996381" w:rsidP="00996381">
      <w:pPr>
        <w:spacing w:before="340" w:after="170"/>
        <w:jc w:val="both"/>
        <w:rPr>
          <w:rFonts w:ascii="Arial" w:hAnsi="Arial" w:cs="Arial"/>
          <w:i/>
          <w:sz w:val="20"/>
          <w:szCs w:val="20"/>
        </w:rPr>
      </w:pPr>
      <w:r w:rsidRPr="003E6703">
        <w:rPr>
          <w:rFonts w:ascii="Arial" w:hAnsi="Arial" w:cs="Arial"/>
          <w:i/>
          <w:sz w:val="20"/>
          <w:szCs w:val="20"/>
        </w:rPr>
        <w:t>1.1.</w:t>
      </w:r>
      <w:r>
        <w:rPr>
          <w:rFonts w:ascii="Arial" w:hAnsi="Arial" w:cs="Arial"/>
          <w:i/>
          <w:sz w:val="20"/>
          <w:szCs w:val="20"/>
        </w:rPr>
        <w:t>2</w:t>
      </w:r>
      <w:r w:rsidRPr="003E6703">
        <w:rPr>
          <w:rFonts w:ascii="Arial" w:hAnsi="Arial" w:cs="Arial"/>
          <w:i/>
          <w:sz w:val="20"/>
          <w:szCs w:val="20"/>
        </w:rPr>
        <w:t xml:space="preserve">. Formátování </w:t>
      </w:r>
      <w:r w:rsidR="004E7871">
        <w:rPr>
          <w:rFonts w:ascii="Arial" w:hAnsi="Arial" w:cs="Arial"/>
          <w:i/>
          <w:sz w:val="20"/>
          <w:szCs w:val="20"/>
        </w:rPr>
        <w:t xml:space="preserve">jmen autorů a </w:t>
      </w:r>
      <w:r w:rsidR="009F508C">
        <w:rPr>
          <w:rFonts w:ascii="Arial" w:hAnsi="Arial" w:cs="Arial"/>
          <w:i/>
          <w:sz w:val="20"/>
          <w:szCs w:val="20"/>
        </w:rPr>
        <w:t>působiště</w:t>
      </w:r>
    </w:p>
    <w:p w:rsidR="003E6703" w:rsidRPr="00010C46" w:rsidRDefault="00266CAB" w:rsidP="004E7871">
      <w:pPr>
        <w:jc w:val="both"/>
        <w:rPr>
          <w:sz w:val="20"/>
          <w:szCs w:val="20"/>
        </w:rPr>
      </w:pPr>
      <w:r w:rsidRPr="00010C46">
        <w:rPr>
          <w:sz w:val="20"/>
          <w:szCs w:val="20"/>
        </w:rPr>
        <w:t xml:space="preserve">Jména autorů </w:t>
      </w:r>
      <w:r w:rsidR="004E7871" w:rsidRPr="00010C46">
        <w:rPr>
          <w:sz w:val="20"/>
          <w:szCs w:val="20"/>
        </w:rPr>
        <w:t>j</w:t>
      </w:r>
      <w:r w:rsidR="00B17856" w:rsidRPr="00010C46">
        <w:rPr>
          <w:sz w:val="20"/>
          <w:szCs w:val="20"/>
        </w:rPr>
        <w:t xml:space="preserve">sou psána písmem </w:t>
      </w:r>
      <w:proofErr w:type="spellStart"/>
      <w:r w:rsidR="00B17856" w:rsidRPr="00010C46">
        <w:rPr>
          <w:sz w:val="20"/>
          <w:szCs w:val="20"/>
        </w:rPr>
        <w:t>Arial</w:t>
      </w:r>
      <w:proofErr w:type="spellEnd"/>
      <w:r w:rsidR="00B17856" w:rsidRPr="00010C46">
        <w:rPr>
          <w:sz w:val="20"/>
          <w:szCs w:val="20"/>
        </w:rPr>
        <w:t>,</w:t>
      </w:r>
      <w:r w:rsidR="004E7871" w:rsidRPr="00010C46">
        <w:rPr>
          <w:sz w:val="20"/>
          <w:szCs w:val="20"/>
        </w:rPr>
        <w:t xml:space="preserve"> 10 b., se zarovnáním na střed. Jména autorů uvádějte bez titulů ve formátu Jméno Příjmení. </w:t>
      </w:r>
      <w:r w:rsidRPr="00010C46">
        <w:rPr>
          <w:sz w:val="20"/>
          <w:szCs w:val="20"/>
        </w:rPr>
        <w:t>Článek může mít jednoho nebo více au</w:t>
      </w:r>
      <w:r w:rsidR="00996381" w:rsidRPr="00010C46">
        <w:rPr>
          <w:sz w:val="20"/>
          <w:szCs w:val="20"/>
        </w:rPr>
        <w:t>torů. Jako první v</w:t>
      </w:r>
      <w:r w:rsidR="00B83ED6">
        <w:rPr>
          <w:sz w:val="20"/>
          <w:szCs w:val="20"/>
        </w:rPr>
        <w:t> </w:t>
      </w:r>
      <w:r w:rsidR="00996381" w:rsidRPr="00010C46">
        <w:rPr>
          <w:sz w:val="20"/>
          <w:szCs w:val="20"/>
        </w:rPr>
        <w:t xml:space="preserve">pořadí by měl být ten autor, který má největší podíl na přípravě článku. Předpokládá se, že </w:t>
      </w:r>
      <w:r w:rsidR="00996381" w:rsidRPr="00010C46">
        <w:rPr>
          <w:sz w:val="20"/>
          <w:szCs w:val="20"/>
        </w:rPr>
        <w:t>v</w:t>
      </w:r>
      <w:r w:rsidR="00B83ED6">
        <w:rPr>
          <w:sz w:val="20"/>
          <w:szCs w:val="20"/>
        </w:rPr>
        <w:t> </w:t>
      </w:r>
      <w:r w:rsidR="00996381" w:rsidRPr="00010C46">
        <w:rPr>
          <w:sz w:val="20"/>
          <w:szCs w:val="20"/>
        </w:rPr>
        <w:t xml:space="preserve">případě konference STČ bude tento autor zároveň prezentující osobou. Uvedení spoluautorů a jejich pořadí je na rozhodnutí prvního autora článku. Jako spoluautor může být uveden i vedoucí práce. </w:t>
      </w:r>
    </w:p>
    <w:p w:rsidR="009F508C" w:rsidRDefault="009F508C" w:rsidP="0027082E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Působiště</w:t>
      </w:r>
      <w:r w:rsidR="001152B8" w:rsidRPr="00010C46">
        <w:rPr>
          <w:sz w:val="20"/>
          <w:szCs w:val="20"/>
        </w:rPr>
        <w:t xml:space="preserve"> autorů je psán</w:t>
      </w:r>
      <w:r>
        <w:rPr>
          <w:sz w:val="20"/>
          <w:szCs w:val="20"/>
        </w:rPr>
        <w:t>o</w:t>
      </w:r>
      <w:r w:rsidR="001152B8" w:rsidRPr="00010C46">
        <w:rPr>
          <w:sz w:val="20"/>
          <w:szCs w:val="20"/>
        </w:rPr>
        <w:t xml:space="preserve"> písmem </w:t>
      </w:r>
      <w:proofErr w:type="spellStart"/>
      <w:r w:rsidR="001152B8" w:rsidRPr="00010C46">
        <w:rPr>
          <w:sz w:val="20"/>
          <w:szCs w:val="20"/>
        </w:rPr>
        <w:t>Arial</w:t>
      </w:r>
      <w:proofErr w:type="spellEnd"/>
      <w:r w:rsidR="001152B8" w:rsidRPr="00010C46">
        <w:rPr>
          <w:sz w:val="20"/>
          <w:szCs w:val="20"/>
        </w:rPr>
        <w:t xml:space="preserve">, kurzíva, velikost </w:t>
      </w:r>
      <w:r w:rsidR="009A3A6A">
        <w:rPr>
          <w:sz w:val="20"/>
          <w:szCs w:val="20"/>
        </w:rPr>
        <w:t>8</w:t>
      </w:r>
      <w:r w:rsidR="001152B8" w:rsidRPr="00010C46">
        <w:rPr>
          <w:sz w:val="20"/>
          <w:szCs w:val="20"/>
        </w:rPr>
        <w:t> b., se zarovnáním na střed. Má-li článek více autorů z</w:t>
      </w:r>
      <w:r w:rsidR="00B83ED6">
        <w:rPr>
          <w:sz w:val="20"/>
          <w:szCs w:val="20"/>
        </w:rPr>
        <w:t> </w:t>
      </w:r>
      <w:r w:rsidR="001152B8" w:rsidRPr="00010C46">
        <w:rPr>
          <w:sz w:val="20"/>
          <w:szCs w:val="20"/>
        </w:rPr>
        <w:t>různých organizací, přiřadí se daná organizace k</w:t>
      </w:r>
      <w:r w:rsidR="00B83ED6">
        <w:rPr>
          <w:sz w:val="20"/>
          <w:szCs w:val="20"/>
        </w:rPr>
        <w:t> </w:t>
      </w:r>
      <w:r w:rsidR="001152B8" w:rsidRPr="00010C46">
        <w:rPr>
          <w:sz w:val="20"/>
          <w:szCs w:val="20"/>
        </w:rPr>
        <w:t>danému autorovi pomocí číslice v</w:t>
      </w:r>
      <w:r w:rsidR="00B83ED6">
        <w:rPr>
          <w:sz w:val="20"/>
          <w:szCs w:val="20"/>
        </w:rPr>
        <w:t> </w:t>
      </w:r>
      <w:r w:rsidR="001152B8" w:rsidRPr="00010C46">
        <w:rPr>
          <w:sz w:val="20"/>
          <w:szCs w:val="20"/>
        </w:rPr>
        <w:t>horním indexu, který bude uveden za jménem autora a pak na začátku dané</w:t>
      </w:r>
      <w:r>
        <w:rPr>
          <w:sz w:val="20"/>
          <w:szCs w:val="20"/>
        </w:rPr>
        <w:t>ho</w:t>
      </w:r>
      <w:r w:rsidR="001152B8" w:rsidRPr="00010C46">
        <w:rPr>
          <w:sz w:val="20"/>
          <w:szCs w:val="20"/>
        </w:rPr>
        <w:t xml:space="preserve"> </w:t>
      </w:r>
      <w:r>
        <w:rPr>
          <w:sz w:val="20"/>
          <w:szCs w:val="20"/>
        </w:rPr>
        <w:t>působiště</w:t>
      </w:r>
      <w:r w:rsidR="001152B8" w:rsidRPr="00010C46">
        <w:rPr>
          <w:sz w:val="20"/>
          <w:szCs w:val="20"/>
        </w:rPr>
        <w:t>. Jsou-li všichni autoři z</w:t>
      </w:r>
      <w:r w:rsidR="00B83ED6">
        <w:rPr>
          <w:sz w:val="20"/>
          <w:szCs w:val="20"/>
        </w:rPr>
        <w:t> </w:t>
      </w:r>
      <w:r w:rsidR="001152B8" w:rsidRPr="00010C46">
        <w:rPr>
          <w:sz w:val="20"/>
          <w:szCs w:val="20"/>
        </w:rPr>
        <w:t>jedné organizace, není třeba číselného značení používat.</w:t>
      </w:r>
      <w:r w:rsidR="007A6C59">
        <w:rPr>
          <w:sz w:val="20"/>
          <w:szCs w:val="20"/>
        </w:rPr>
        <w:t xml:space="preserve"> Působiště autora by mělo obsahovat kompletní adresu včetně uvedení země.</w:t>
      </w:r>
    </w:p>
    <w:p w:rsidR="001152B8" w:rsidRPr="00010C46" w:rsidRDefault="001152B8" w:rsidP="0027082E">
      <w:pPr>
        <w:ind w:firstLine="284"/>
        <w:jc w:val="both"/>
        <w:rPr>
          <w:sz w:val="20"/>
          <w:szCs w:val="20"/>
        </w:rPr>
      </w:pPr>
      <w:r w:rsidRPr="00010C46">
        <w:rPr>
          <w:sz w:val="20"/>
          <w:szCs w:val="20"/>
        </w:rPr>
        <w:t xml:space="preserve">Mezi </w:t>
      </w:r>
      <w:r w:rsidR="009F508C">
        <w:rPr>
          <w:sz w:val="20"/>
          <w:szCs w:val="20"/>
        </w:rPr>
        <w:t xml:space="preserve">působištěm </w:t>
      </w:r>
      <w:r w:rsidRPr="00010C46">
        <w:rPr>
          <w:sz w:val="20"/>
          <w:szCs w:val="20"/>
        </w:rPr>
        <w:t xml:space="preserve">a jménem autora je mezera </w:t>
      </w:r>
      <w:r w:rsidR="000B0592" w:rsidRPr="00010C46">
        <w:rPr>
          <w:sz w:val="20"/>
          <w:szCs w:val="20"/>
        </w:rPr>
        <w:t>4 mm.</w:t>
      </w:r>
      <w:r w:rsidR="009F508C">
        <w:rPr>
          <w:sz w:val="20"/>
          <w:szCs w:val="20"/>
        </w:rPr>
        <w:t xml:space="preserve"> Oba texty jsou zleva i zprava odsazeny od okraje o 8 mm.</w:t>
      </w:r>
    </w:p>
    <w:p w:rsidR="00B17856" w:rsidRPr="003E6703" w:rsidRDefault="00B83ED6" w:rsidP="00B83ED6">
      <w:pPr>
        <w:spacing w:before="340" w:after="17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1.2. </w:t>
      </w:r>
      <w:r w:rsidR="00B17856" w:rsidRPr="003E6703">
        <w:rPr>
          <w:rFonts w:ascii="Arial" w:hAnsi="Arial" w:cs="Arial"/>
          <w:b/>
          <w:sz w:val="20"/>
          <w:szCs w:val="20"/>
        </w:rPr>
        <w:t>Fo</w:t>
      </w:r>
      <w:r w:rsidR="00B17856">
        <w:rPr>
          <w:rFonts w:ascii="Arial" w:hAnsi="Arial" w:cs="Arial"/>
          <w:b/>
          <w:sz w:val="20"/>
          <w:szCs w:val="20"/>
        </w:rPr>
        <w:t>r</w:t>
      </w:r>
      <w:r w:rsidR="00B17856" w:rsidRPr="003E6703">
        <w:rPr>
          <w:rFonts w:ascii="Arial" w:hAnsi="Arial" w:cs="Arial"/>
          <w:b/>
          <w:sz w:val="20"/>
          <w:szCs w:val="20"/>
        </w:rPr>
        <w:t>mát</w:t>
      </w:r>
      <w:r w:rsidR="00B17856">
        <w:rPr>
          <w:rFonts w:ascii="Arial" w:hAnsi="Arial" w:cs="Arial"/>
          <w:b/>
          <w:sz w:val="20"/>
          <w:szCs w:val="20"/>
        </w:rPr>
        <w:t xml:space="preserve"> textu příspěvku</w:t>
      </w:r>
    </w:p>
    <w:p w:rsidR="00B17856" w:rsidRPr="00010C46" w:rsidRDefault="00B17856" w:rsidP="005019EC">
      <w:pPr>
        <w:jc w:val="both"/>
        <w:rPr>
          <w:sz w:val="20"/>
          <w:szCs w:val="20"/>
        </w:rPr>
      </w:pPr>
      <w:r w:rsidRPr="00010C46">
        <w:rPr>
          <w:sz w:val="20"/>
          <w:szCs w:val="20"/>
        </w:rPr>
        <w:t xml:space="preserve">Vlastní text </w:t>
      </w:r>
      <w:r w:rsidR="005773FD">
        <w:rPr>
          <w:sz w:val="20"/>
          <w:szCs w:val="20"/>
        </w:rPr>
        <w:t xml:space="preserve">příspěvku </w:t>
      </w:r>
      <w:r w:rsidRPr="00010C46">
        <w:rPr>
          <w:sz w:val="20"/>
          <w:szCs w:val="20"/>
        </w:rPr>
        <w:t xml:space="preserve">je psán </w:t>
      </w:r>
      <w:r w:rsidR="00A97870" w:rsidRPr="00010C46">
        <w:rPr>
          <w:sz w:val="20"/>
          <w:szCs w:val="20"/>
        </w:rPr>
        <w:t>písm</w:t>
      </w:r>
      <w:r w:rsidRPr="00010C46">
        <w:rPr>
          <w:sz w:val="20"/>
          <w:szCs w:val="20"/>
        </w:rPr>
        <w:t>em</w:t>
      </w:r>
      <w:r w:rsidR="008F74CB">
        <w:rPr>
          <w:sz w:val="20"/>
          <w:szCs w:val="20"/>
        </w:rPr>
        <w:t xml:space="preserve"> </w:t>
      </w:r>
      <w:proofErr w:type="spellStart"/>
      <w:r w:rsidR="008F74CB">
        <w:rPr>
          <w:sz w:val="20"/>
          <w:szCs w:val="20"/>
        </w:rPr>
        <w:t>Times</w:t>
      </w:r>
      <w:proofErr w:type="spellEnd"/>
      <w:r w:rsidR="00A97870" w:rsidRPr="00010C46">
        <w:rPr>
          <w:sz w:val="20"/>
          <w:szCs w:val="20"/>
        </w:rPr>
        <w:t>, 1</w:t>
      </w:r>
      <w:r w:rsidR="005773FD">
        <w:rPr>
          <w:sz w:val="20"/>
          <w:szCs w:val="20"/>
        </w:rPr>
        <w:t>0</w:t>
      </w:r>
      <w:r w:rsidRPr="00010C46">
        <w:rPr>
          <w:sz w:val="20"/>
          <w:szCs w:val="20"/>
        </w:rPr>
        <w:t> </w:t>
      </w:r>
      <w:r w:rsidR="00A97870" w:rsidRPr="00010C46">
        <w:rPr>
          <w:sz w:val="20"/>
          <w:szCs w:val="20"/>
        </w:rPr>
        <w:t>b</w:t>
      </w:r>
      <w:r w:rsidRPr="00010C46">
        <w:rPr>
          <w:sz w:val="20"/>
          <w:szCs w:val="20"/>
        </w:rPr>
        <w:t xml:space="preserve">., se zarovnáním do bloku a jednoduchým </w:t>
      </w:r>
      <w:r w:rsidR="00A97870" w:rsidRPr="00010C46">
        <w:rPr>
          <w:sz w:val="20"/>
          <w:szCs w:val="20"/>
        </w:rPr>
        <w:t xml:space="preserve">řádkováním. </w:t>
      </w:r>
      <w:r w:rsidRPr="00010C46">
        <w:rPr>
          <w:sz w:val="20"/>
          <w:szCs w:val="20"/>
        </w:rPr>
        <w:t>První odstavec pod nadpisem je neodsazený, ostatní odstavce jsou odsazeny o 5 mm.</w:t>
      </w:r>
    </w:p>
    <w:p w:rsidR="00010C46" w:rsidRDefault="00B17856" w:rsidP="00B17856">
      <w:pPr>
        <w:ind w:firstLine="284"/>
        <w:jc w:val="both"/>
        <w:rPr>
          <w:sz w:val="20"/>
          <w:szCs w:val="20"/>
        </w:rPr>
      </w:pPr>
      <w:r w:rsidRPr="00010C46">
        <w:rPr>
          <w:sz w:val="20"/>
          <w:szCs w:val="20"/>
        </w:rPr>
        <w:t xml:space="preserve">Text může být libovolně dělen do kapitol, sekcí a podsekcí. Dělení textu by nemělo přesáhnout tyto tři </w:t>
      </w:r>
      <w:r w:rsidR="00385B5B">
        <w:rPr>
          <w:sz w:val="20"/>
          <w:szCs w:val="20"/>
        </w:rPr>
        <w:t>úrovně</w:t>
      </w:r>
      <w:r w:rsidRPr="00010C46">
        <w:rPr>
          <w:sz w:val="20"/>
          <w:szCs w:val="20"/>
        </w:rPr>
        <w:t xml:space="preserve">. </w:t>
      </w:r>
      <w:r w:rsidR="00010C46" w:rsidRPr="00010C46">
        <w:rPr>
          <w:sz w:val="20"/>
          <w:szCs w:val="20"/>
        </w:rPr>
        <w:t xml:space="preserve">Jednotlivé nadpisy jsou číslovány. </w:t>
      </w:r>
      <w:r w:rsidRPr="00010C46">
        <w:rPr>
          <w:sz w:val="20"/>
          <w:szCs w:val="20"/>
        </w:rPr>
        <w:t xml:space="preserve">Pro formátování nadpisů </w:t>
      </w:r>
      <w:r w:rsidR="00010C46" w:rsidRPr="00010C46">
        <w:rPr>
          <w:sz w:val="20"/>
          <w:szCs w:val="20"/>
        </w:rPr>
        <w:t>platí</w:t>
      </w:r>
      <w:r w:rsidR="00010C46">
        <w:rPr>
          <w:sz w:val="20"/>
          <w:szCs w:val="20"/>
        </w:rPr>
        <w:t xml:space="preserve"> informace uvedené v tabulce 1. </w:t>
      </w:r>
    </w:p>
    <w:p w:rsidR="00010C46" w:rsidRPr="0044250F" w:rsidRDefault="00010C46" w:rsidP="0044250F">
      <w:pPr>
        <w:spacing w:before="170" w:after="170"/>
        <w:jc w:val="both"/>
        <w:rPr>
          <w:i/>
          <w:sz w:val="18"/>
          <w:szCs w:val="18"/>
        </w:rPr>
      </w:pPr>
      <w:r w:rsidRPr="0044250F">
        <w:rPr>
          <w:b/>
          <w:i/>
          <w:sz w:val="18"/>
          <w:szCs w:val="18"/>
        </w:rPr>
        <w:t>Tabulka 1.</w:t>
      </w:r>
      <w:r w:rsidRPr="0044250F">
        <w:rPr>
          <w:i/>
          <w:sz w:val="18"/>
          <w:szCs w:val="18"/>
        </w:rPr>
        <w:t xml:space="preserve"> Informace o formátování nadpisů</w:t>
      </w:r>
      <w:r w:rsidR="0044250F" w:rsidRPr="0044250F">
        <w:rPr>
          <w:i/>
          <w:sz w:val="18"/>
          <w:szCs w:val="1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 w:rsidR="0044250F" w:rsidRPr="00BA0A00" w:rsidTr="00BA0A00">
        <w:trPr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44250F" w:rsidRPr="00BA0A00" w:rsidRDefault="00385B5B" w:rsidP="00BA0A00">
            <w:pPr>
              <w:jc w:val="center"/>
              <w:rPr>
                <w:b/>
                <w:sz w:val="18"/>
                <w:szCs w:val="18"/>
              </w:rPr>
            </w:pPr>
            <w:r w:rsidRPr="00BA0A00">
              <w:rPr>
                <w:b/>
                <w:sz w:val="18"/>
                <w:szCs w:val="18"/>
              </w:rPr>
              <w:t>Úroveň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44250F" w:rsidRPr="00BA0A00" w:rsidRDefault="0044250F" w:rsidP="00BA0A00">
            <w:pPr>
              <w:jc w:val="center"/>
              <w:rPr>
                <w:b/>
                <w:sz w:val="18"/>
                <w:szCs w:val="18"/>
              </w:rPr>
            </w:pPr>
            <w:r w:rsidRPr="00BA0A00">
              <w:rPr>
                <w:b/>
                <w:sz w:val="18"/>
                <w:szCs w:val="18"/>
              </w:rPr>
              <w:t>Písmo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44250F" w:rsidRPr="00BA0A00" w:rsidRDefault="0044250F" w:rsidP="00BA0A00">
            <w:pPr>
              <w:jc w:val="center"/>
              <w:rPr>
                <w:b/>
                <w:sz w:val="18"/>
                <w:szCs w:val="18"/>
              </w:rPr>
            </w:pPr>
            <w:r w:rsidRPr="00BA0A00">
              <w:rPr>
                <w:b/>
                <w:sz w:val="18"/>
                <w:szCs w:val="18"/>
              </w:rPr>
              <w:t>Mezera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44250F" w:rsidRPr="00BA0A00" w:rsidRDefault="0044250F" w:rsidP="00BA0A00">
            <w:pPr>
              <w:jc w:val="center"/>
              <w:rPr>
                <w:b/>
                <w:sz w:val="18"/>
                <w:szCs w:val="18"/>
              </w:rPr>
            </w:pPr>
            <w:r w:rsidRPr="00BA0A00">
              <w:rPr>
                <w:b/>
                <w:sz w:val="18"/>
                <w:szCs w:val="18"/>
              </w:rPr>
              <w:t>Číslování</w:t>
            </w:r>
          </w:p>
        </w:tc>
      </w:tr>
      <w:tr w:rsidR="0044250F" w:rsidRPr="00BA0A00" w:rsidTr="00BA0A00">
        <w:trPr>
          <w:jc w:val="center"/>
        </w:trPr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4250F" w:rsidRPr="00BA0A00" w:rsidRDefault="0044250F" w:rsidP="00BA0A00">
            <w:pPr>
              <w:jc w:val="center"/>
              <w:rPr>
                <w:sz w:val="18"/>
                <w:szCs w:val="18"/>
              </w:rPr>
            </w:pPr>
            <w:r w:rsidRPr="00BA0A00">
              <w:rPr>
                <w:sz w:val="18"/>
                <w:szCs w:val="18"/>
              </w:rPr>
              <w:t>Kapitola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4250F" w:rsidRPr="00BA0A00" w:rsidRDefault="0044250F" w:rsidP="00BA0A00">
            <w:pPr>
              <w:jc w:val="center"/>
              <w:rPr>
                <w:sz w:val="18"/>
                <w:szCs w:val="18"/>
              </w:rPr>
            </w:pPr>
            <w:proofErr w:type="spellStart"/>
            <w:r w:rsidRPr="00BA0A00">
              <w:rPr>
                <w:sz w:val="18"/>
                <w:szCs w:val="18"/>
              </w:rPr>
              <w:t>Arial</w:t>
            </w:r>
            <w:proofErr w:type="spellEnd"/>
            <w:r w:rsidRPr="00BA0A00">
              <w:rPr>
                <w:sz w:val="18"/>
                <w:szCs w:val="18"/>
              </w:rPr>
              <w:t>, tučné</w:t>
            </w:r>
          </w:p>
          <w:p w:rsidR="002D4DC1" w:rsidRPr="00BA0A00" w:rsidRDefault="002D4DC1" w:rsidP="00BA0A00">
            <w:pPr>
              <w:jc w:val="center"/>
              <w:rPr>
                <w:sz w:val="18"/>
                <w:szCs w:val="18"/>
              </w:rPr>
            </w:pPr>
            <w:r w:rsidRPr="00BA0A00">
              <w:rPr>
                <w:sz w:val="18"/>
                <w:szCs w:val="18"/>
              </w:rPr>
              <w:t>velikost 12 b.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4250F" w:rsidRPr="00BA0A00" w:rsidRDefault="00B83ED6" w:rsidP="00BA0A00">
            <w:pPr>
              <w:jc w:val="center"/>
              <w:rPr>
                <w:sz w:val="18"/>
                <w:szCs w:val="18"/>
              </w:rPr>
            </w:pPr>
            <w:r w:rsidRPr="00BA0A00">
              <w:rPr>
                <w:sz w:val="18"/>
                <w:szCs w:val="18"/>
              </w:rPr>
              <w:t>6 mm nad</w:t>
            </w:r>
          </w:p>
          <w:p w:rsidR="00B83ED6" w:rsidRPr="00BA0A00" w:rsidRDefault="00B83ED6" w:rsidP="00BA0A00">
            <w:pPr>
              <w:jc w:val="center"/>
              <w:rPr>
                <w:sz w:val="18"/>
                <w:szCs w:val="18"/>
              </w:rPr>
            </w:pPr>
            <w:r w:rsidRPr="00BA0A00">
              <w:rPr>
                <w:sz w:val="18"/>
                <w:szCs w:val="18"/>
              </w:rPr>
              <w:t>3 mm pod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4250F" w:rsidRPr="00BA0A00" w:rsidRDefault="00B83ED6" w:rsidP="00BA0A00">
            <w:pPr>
              <w:jc w:val="center"/>
              <w:rPr>
                <w:sz w:val="18"/>
                <w:szCs w:val="18"/>
              </w:rPr>
            </w:pPr>
            <w:r w:rsidRPr="00BA0A00">
              <w:rPr>
                <w:sz w:val="18"/>
                <w:szCs w:val="18"/>
              </w:rPr>
              <w:t>1., 2., …</w:t>
            </w:r>
          </w:p>
        </w:tc>
      </w:tr>
      <w:tr w:rsidR="00B83ED6" w:rsidRPr="00BA0A00" w:rsidTr="00BA0A00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B83ED6" w:rsidRPr="00BA0A00" w:rsidRDefault="00B83ED6" w:rsidP="00BA0A00">
            <w:pPr>
              <w:jc w:val="center"/>
              <w:rPr>
                <w:sz w:val="18"/>
                <w:szCs w:val="18"/>
              </w:rPr>
            </w:pPr>
            <w:r w:rsidRPr="00BA0A00">
              <w:rPr>
                <w:sz w:val="18"/>
                <w:szCs w:val="18"/>
              </w:rPr>
              <w:t>Sekce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3ED6" w:rsidRPr="00BA0A00" w:rsidRDefault="00B83ED6" w:rsidP="00BA0A00">
            <w:pPr>
              <w:jc w:val="center"/>
              <w:rPr>
                <w:sz w:val="18"/>
                <w:szCs w:val="18"/>
              </w:rPr>
            </w:pPr>
            <w:proofErr w:type="spellStart"/>
            <w:r w:rsidRPr="00BA0A00">
              <w:rPr>
                <w:sz w:val="18"/>
                <w:szCs w:val="18"/>
              </w:rPr>
              <w:t>Arial</w:t>
            </w:r>
            <w:proofErr w:type="spellEnd"/>
            <w:r w:rsidRPr="00BA0A00">
              <w:rPr>
                <w:sz w:val="18"/>
                <w:szCs w:val="18"/>
              </w:rPr>
              <w:t>, tučné</w:t>
            </w:r>
          </w:p>
          <w:p w:rsidR="00B83ED6" w:rsidRPr="00BA0A00" w:rsidRDefault="00B83ED6" w:rsidP="00BA0A00">
            <w:pPr>
              <w:jc w:val="center"/>
              <w:rPr>
                <w:sz w:val="18"/>
                <w:szCs w:val="18"/>
              </w:rPr>
            </w:pPr>
            <w:r w:rsidRPr="00BA0A00">
              <w:rPr>
                <w:sz w:val="18"/>
                <w:szCs w:val="18"/>
              </w:rPr>
              <w:t>velikost 10 b.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3ED6" w:rsidRPr="00BA0A00" w:rsidRDefault="00B83ED6" w:rsidP="00BA0A00">
            <w:pPr>
              <w:jc w:val="center"/>
              <w:rPr>
                <w:sz w:val="18"/>
                <w:szCs w:val="18"/>
              </w:rPr>
            </w:pPr>
            <w:r w:rsidRPr="00BA0A00">
              <w:rPr>
                <w:sz w:val="18"/>
                <w:szCs w:val="18"/>
              </w:rPr>
              <w:t>6 mm nad</w:t>
            </w:r>
          </w:p>
          <w:p w:rsidR="00B83ED6" w:rsidRPr="00BA0A00" w:rsidRDefault="00B83ED6" w:rsidP="00BA0A00">
            <w:pPr>
              <w:jc w:val="center"/>
              <w:rPr>
                <w:sz w:val="18"/>
                <w:szCs w:val="18"/>
              </w:rPr>
            </w:pPr>
            <w:r w:rsidRPr="00BA0A00">
              <w:rPr>
                <w:sz w:val="18"/>
                <w:szCs w:val="18"/>
              </w:rPr>
              <w:t>3 mm pod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3ED6" w:rsidRPr="00BA0A00" w:rsidRDefault="00B83ED6" w:rsidP="00BA0A00">
            <w:pPr>
              <w:jc w:val="center"/>
              <w:rPr>
                <w:sz w:val="18"/>
                <w:szCs w:val="18"/>
              </w:rPr>
            </w:pPr>
            <w:r w:rsidRPr="00BA0A00">
              <w:rPr>
                <w:sz w:val="18"/>
                <w:szCs w:val="18"/>
              </w:rPr>
              <w:t>1.1., 1.2., …</w:t>
            </w:r>
          </w:p>
        </w:tc>
      </w:tr>
      <w:tr w:rsidR="00B83ED6" w:rsidRPr="00BA0A00" w:rsidTr="00BA0A00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B83ED6" w:rsidRPr="00BA0A00" w:rsidRDefault="00B83ED6" w:rsidP="00BA0A00">
            <w:pPr>
              <w:jc w:val="center"/>
              <w:rPr>
                <w:sz w:val="18"/>
                <w:szCs w:val="18"/>
              </w:rPr>
            </w:pPr>
            <w:r w:rsidRPr="00BA0A00">
              <w:rPr>
                <w:sz w:val="18"/>
                <w:szCs w:val="18"/>
              </w:rPr>
              <w:t>Podsekce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3ED6" w:rsidRPr="00BA0A00" w:rsidRDefault="00B83ED6" w:rsidP="00BA0A00">
            <w:pPr>
              <w:jc w:val="center"/>
              <w:rPr>
                <w:sz w:val="18"/>
                <w:szCs w:val="18"/>
              </w:rPr>
            </w:pPr>
            <w:proofErr w:type="spellStart"/>
            <w:r w:rsidRPr="00BA0A00">
              <w:rPr>
                <w:sz w:val="18"/>
                <w:szCs w:val="18"/>
              </w:rPr>
              <w:t>Arial</w:t>
            </w:r>
            <w:proofErr w:type="spellEnd"/>
            <w:r w:rsidRPr="00BA0A00">
              <w:rPr>
                <w:sz w:val="18"/>
                <w:szCs w:val="18"/>
              </w:rPr>
              <w:t>, kurzíva</w:t>
            </w:r>
          </w:p>
          <w:p w:rsidR="00B83ED6" w:rsidRPr="00BA0A00" w:rsidRDefault="00B83ED6" w:rsidP="00BA0A00">
            <w:pPr>
              <w:jc w:val="center"/>
              <w:rPr>
                <w:b/>
                <w:sz w:val="18"/>
                <w:szCs w:val="18"/>
              </w:rPr>
            </w:pPr>
            <w:r w:rsidRPr="00BA0A00">
              <w:rPr>
                <w:sz w:val="18"/>
                <w:szCs w:val="18"/>
              </w:rPr>
              <w:t>velikost 10</w:t>
            </w:r>
            <w:r w:rsidRPr="00BA0A00">
              <w:rPr>
                <w:b/>
                <w:sz w:val="18"/>
                <w:szCs w:val="18"/>
              </w:rPr>
              <w:t> </w:t>
            </w:r>
            <w:r w:rsidRPr="00BA0A00">
              <w:rPr>
                <w:sz w:val="18"/>
                <w:szCs w:val="18"/>
              </w:rPr>
              <w:t>b.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3ED6" w:rsidRPr="00BA0A00" w:rsidRDefault="00B83ED6" w:rsidP="00BA0A00">
            <w:pPr>
              <w:jc w:val="center"/>
              <w:rPr>
                <w:sz w:val="18"/>
                <w:szCs w:val="18"/>
              </w:rPr>
            </w:pPr>
            <w:r w:rsidRPr="00BA0A00">
              <w:rPr>
                <w:sz w:val="18"/>
                <w:szCs w:val="18"/>
              </w:rPr>
              <w:t>6 mm nad</w:t>
            </w:r>
          </w:p>
          <w:p w:rsidR="00B83ED6" w:rsidRPr="00BA0A00" w:rsidRDefault="00B83ED6" w:rsidP="00BA0A00">
            <w:pPr>
              <w:jc w:val="center"/>
              <w:rPr>
                <w:sz w:val="18"/>
                <w:szCs w:val="18"/>
              </w:rPr>
            </w:pPr>
            <w:r w:rsidRPr="00BA0A00">
              <w:rPr>
                <w:sz w:val="18"/>
                <w:szCs w:val="18"/>
              </w:rPr>
              <w:t>3 mm pod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3ED6" w:rsidRPr="00BA0A00" w:rsidRDefault="00B83ED6" w:rsidP="00BA0A00">
            <w:pPr>
              <w:jc w:val="center"/>
              <w:rPr>
                <w:sz w:val="18"/>
                <w:szCs w:val="18"/>
              </w:rPr>
            </w:pPr>
            <w:r w:rsidRPr="00BA0A00">
              <w:rPr>
                <w:sz w:val="18"/>
                <w:szCs w:val="18"/>
              </w:rPr>
              <w:t>1.1.1., 1.1.2., …</w:t>
            </w:r>
          </w:p>
        </w:tc>
      </w:tr>
    </w:tbl>
    <w:p w:rsidR="000379EB" w:rsidRDefault="00385B5B" w:rsidP="000379EB">
      <w:pPr>
        <w:spacing w:before="17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Minimální r</w:t>
      </w:r>
      <w:r w:rsidR="00A97870" w:rsidRPr="00010C46">
        <w:rPr>
          <w:sz w:val="20"/>
          <w:szCs w:val="20"/>
        </w:rPr>
        <w:t xml:space="preserve">ozsah práce je limitován </w:t>
      </w:r>
      <w:r w:rsidR="00B83ED6">
        <w:rPr>
          <w:sz w:val="20"/>
          <w:szCs w:val="20"/>
        </w:rPr>
        <w:t>2</w:t>
      </w:r>
      <w:r w:rsidR="00A97870" w:rsidRPr="00010C46">
        <w:rPr>
          <w:sz w:val="20"/>
          <w:szCs w:val="20"/>
        </w:rPr>
        <w:t xml:space="preserve"> stranami</w:t>
      </w:r>
      <w:r>
        <w:rPr>
          <w:sz w:val="20"/>
          <w:szCs w:val="20"/>
        </w:rPr>
        <w:t>, maximální počet je 12 stran</w:t>
      </w:r>
      <w:r w:rsidR="00A97870" w:rsidRPr="00010C46">
        <w:rPr>
          <w:sz w:val="20"/>
          <w:szCs w:val="20"/>
        </w:rPr>
        <w:t>.</w:t>
      </w:r>
      <w:r w:rsidR="00793032">
        <w:rPr>
          <w:sz w:val="20"/>
          <w:szCs w:val="20"/>
        </w:rPr>
        <w:t xml:space="preserve"> </w:t>
      </w:r>
      <w:r w:rsidR="009F508C">
        <w:rPr>
          <w:sz w:val="20"/>
          <w:szCs w:val="20"/>
        </w:rPr>
        <w:t xml:space="preserve">Text článku by měl být psán na sudý počet stran. V případě, že text na poslední straně </w:t>
      </w:r>
      <w:r w:rsidR="000379EB">
        <w:rPr>
          <w:sz w:val="20"/>
          <w:szCs w:val="20"/>
        </w:rPr>
        <w:t xml:space="preserve">článku </w:t>
      </w:r>
      <w:r w:rsidR="009F508C">
        <w:rPr>
          <w:sz w:val="20"/>
          <w:szCs w:val="20"/>
        </w:rPr>
        <w:t>ne</w:t>
      </w:r>
      <w:r w:rsidR="000379EB">
        <w:rPr>
          <w:sz w:val="20"/>
          <w:szCs w:val="20"/>
        </w:rPr>
        <w:t>dosáhne alespoň do jedné čtvrtiny pravého sloupce</w:t>
      </w:r>
      <w:r w:rsidR="009F508C">
        <w:rPr>
          <w:sz w:val="20"/>
          <w:szCs w:val="20"/>
        </w:rPr>
        <w:t xml:space="preserve">, </w:t>
      </w:r>
      <w:r w:rsidR="000379EB">
        <w:rPr>
          <w:sz w:val="20"/>
          <w:szCs w:val="20"/>
        </w:rPr>
        <w:t>zalomte text v prvním sloupci tak, aby byl celý text rovnoměrně rozdělen do obou sloupců</w:t>
      </w:r>
      <w:r w:rsidR="009F508C">
        <w:rPr>
          <w:sz w:val="20"/>
          <w:szCs w:val="20"/>
        </w:rPr>
        <w:t>.</w:t>
      </w:r>
    </w:p>
    <w:p w:rsidR="0037437B" w:rsidRPr="000379EB" w:rsidRDefault="00385B5B" w:rsidP="000379EB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Veškerý text v práci (včetně názvu a abstraktu) musí být psán stejným jazykem, v jakém bude probíhat jeho prezentace</w:t>
      </w:r>
      <w:r w:rsidR="000379EB">
        <w:rPr>
          <w:sz w:val="20"/>
          <w:szCs w:val="20"/>
        </w:rPr>
        <w:t>. Tato volba je prováděna při registraci příspěvku na konferenci (viz informace na internetových stránkách konference [1]</w:t>
      </w:r>
      <w:r w:rsidR="00417901">
        <w:rPr>
          <w:sz w:val="20"/>
          <w:szCs w:val="20"/>
        </w:rPr>
        <w:t>)</w:t>
      </w:r>
      <w:r w:rsidR="000379EB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0379EB">
        <w:rPr>
          <w:sz w:val="20"/>
          <w:szCs w:val="20"/>
        </w:rPr>
        <w:t>S</w:t>
      </w:r>
      <w:r>
        <w:rPr>
          <w:sz w:val="20"/>
          <w:szCs w:val="20"/>
        </w:rPr>
        <w:t xml:space="preserve">tudenti magisterského a bakalářského programu </w:t>
      </w:r>
      <w:r w:rsidR="000379EB">
        <w:rPr>
          <w:sz w:val="20"/>
          <w:szCs w:val="20"/>
        </w:rPr>
        <w:t xml:space="preserve">mohou volit </w:t>
      </w:r>
      <w:r>
        <w:rPr>
          <w:sz w:val="20"/>
          <w:szCs w:val="20"/>
        </w:rPr>
        <w:t>česk</w:t>
      </w:r>
      <w:r w:rsidR="000379EB">
        <w:rPr>
          <w:sz w:val="20"/>
          <w:szCs w:val="20"/>
        </w:rPr>
        <w:t>ý</w:t>
      </w:r>
      <w:r>
        <w:rPr>
          <w:sz w:val="20"/>
          <w:szCs w:val="20"/>
        </w:rPr>
        <w:t>, slovensk</w:t>
      </w:r>
      <w:r w:rsidR="000379EB">
        <w:rPr>
          <w:sz w:val="20"/>
          <w:szCs w:val="20"/>
        </w:rPr>
        <w:t>ý</w:t>
      </w:r>
      <w:r>
        <w:rPr>
          <w:sz w:val="20"/>
          <w:szCs w:val="20"/>
        </w:rPr>
        <w:t xml:space="preserve"> nebo anglick</w:t>
      </w:r>
      <w:r w:rsidR="000379EB">
        <w:rPr>
          <w:sz w:val="20"/>
          <w:szCs w:val="20"/>
        </w:rPr>
        <w:t xml:space="preserve">ý jazyk, </w:t>
      </w:r>
      <w:r>
        <w:rPr>
          <w:sz w:val="20"/>
          <w:szCs w:val="20"/>
        </w:rPr>
        <w:t xml:space="preserve">doktorandi </w:t>
      </w:r>
      <w:r w:rsidR="000379EB">
        <w:rPr>
          <w:sz w:val="20"/>
          <w:szCs w:val="20"/>
        </w:rPr>
        <w:t>jakýkoliv cizí jazyk z nabídky v registračním systému</w:t>
      </w:r>
      <w:r>
        <w:rPr>
          <w:sz w:val="20"/>
          <w:szCs w:val="20"/>
        </w:rPr>
        <w:t>.</w:t>
      </w:r>
    </w:p>
    <w:p w:rsidR="00591748" w:rsidRPr="00B00B58" w:rsidRDefault="00591748" w:rsidP="00591748">
      <w:pPr>
        <w:spacing w:before="340" w:after="1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 w:rsidRPr="00B00B58">
        <w:rPr>
          <w:rFonts w:ascii="Arial" w:hAnsi="Arial" w:cs="Arial"/>
          <w:b/>
        </w:rPr>
        <w:t xml:space="preserve"> </w:t>
      </w:r>
      <w:r w:rsidR="00104EF2">
        <w:rPr>
          <w:rFonts w:ascii="Arial" w:hAnsi="Arial" w:cs="Arial"/>
          <w:b/>
        </w:rPr>
        <w:t>Tabulky</w:t>
      </w:r>
      <w:r w:rsidR="0093248D">
        <w:rPr>
          <w:rFonts w:ascii="Arial" w:hAnsi="Arial" w:cs="Arial"/>
          <w:b/>
        </w:rPr>
        <w:t xml:space="preserve"> a</w:t>
      </w:r>
      <w:r w:rsidR="00104EF2">
        <w:rPr>
          <w:rFonts w:ascii="Arial" w:hAnsi="Arial" w:cs="Arial"/>
          <w:b/>
        </w:rPr>
        <w:t xml:space="preserve"> </w:t>
      </w:r>
      <w:r w:rsidR="0093248D">
        <w:rPr>
          <w:rFonts w:ascii="Arial" w:hAnsi="Arial" w:cs="Arial"/>
          <w:b/>
        </w:rPr>
        <w:t>obrázky</w:t>
      </w:r>
    </w:p>
    <w:p w:rsidR="00591748" w:rsidRDefault="0093248D" w:rsidP="000379E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Tabulky i </w:t>
      </w:r>
      <w:r w:rsidR="002D630B">
        <w:rPr>
          <w:sz w:val="20"/>
          <w:szCs w:val="20"/>
        </w:rPr>
        <w:t>obrázky</w:t>
      </w:r>
      <w:r>
        <w:rPr>
          <w:sz w:val="20"/>
          <w:szCs w:val="20"/>
        </w:rPr>
        <w:t xml:space="preserve"> by měly být dostatečně přehledné s čitelným písmem všech popisků. U tabulek je vhodné použít písmo</w:t>
      </w:r>
      <w:r w:rsidR="0067328A">
        <w:rPr>
          <w:sz w:val="20"/>
          <w:szCs w:val="20"/>
        </w:rPr>
        <w:t xml:space="preserve"> </w:t>
      </w:r>
      <w:proofErr w:type="spellStart"/>
      <w:r w:rsidR="0067328A">
        <w:rPr>
          <w:sz w:val="20"/>
          <w:szCs w:val="20"/>
        </w:rPr>
        <w:t>Times</w:t>
      </w:r>
      <w:proofErr w:type="spellEnd"/>
      <w:r w:rsidR="00B26496">
        <w:rPr>
          <w:sz w:val="20"/>
          <w:szCs w:val="20"/>
        </w:rPr>
        <w:t>, velikost 9 b. nebo písmo</w:t>
      </w:r>
      <w:r w:rsidR="0067328A">
        <w:rPr>
          <w:sz w:val="20"/>
          <w:szCs w:val="20"/>
        </w:rPr>
        <w:t xml:space="preserve"> </w:t>
      </w:r>
      <w:proofErr w:type="spellStart"/>
      <w:r w:rsidR="0067328A">
        <w:rPr>
          <w:sz w:val="20"/>
          <w:szCs w:val="20"/>
        </w:rPr>
        <w:t>Arial</w:t>
      </w:r>
      <w:proofErr w:type="spellEnd"/>
      <w:r w:rsidR="0067328A">
        <w:rPr>
          <w:sz w:val="20"/>
          <w:szCs w:val="20"/>
        </w:rPr>
        <w:t xml:space="preserve">, velikost 8 b. </w:t>
      </w:r>
      <w:r w:rsidR="002D630B">
        <w:rPr>
          <w:sz w:val="20"/>
          <w:szCs w:val="20"/>
        </w:rPr>
        <w:t>I o</w:t>
      </w:r>
      <w:r w:rsidR="0067328A">
        <w:rPr>
          <w:sz w:val="20"/>
          <w:szCs w:val="20"/>
        </w:rPr>
        <w:t xml:space="preserve">brázky </w:t>
      </w:r>
      <w:r w:rsidR="00B26496">
        <w:rPr>
          <w:sz w:val="20"/>
          <w:szCs w:val="20"/>
        </w:rPr>
        <w:t xml:space="preserve">a grafy </w:t>
      </w:r>
      <w:r w:rsidR="0067328A">
        <w:rPr>
          <w:sz w:val="20"/>
          <w:szCs w:val="20"/>
        </w:rPr>
        <w:t xml:space="preserve">by měly být upraveny tak, aby velikost písma </w:t>
      </w:r>
      <w:r w:rsidR="00636C90">
        <w:rPr>
          <w:sz w:val="20"/>
          <w:szCs w:val="20"/>
        </w:rPr>
        <w:t xml:space="preserve">přibližně </w:t>
      </w:r>
      <w:r w:rsidR="0067328A">
        <w:rPr>
          <w:sz w:val="20"/>
          <w:szCs w:val="20"/>
        </w:rPr>
        <w:t>odpovídala těmto požadavkům.</w:t>
      </w:r>
    </w:p>
    <w:p w:rsidR="0067328A" w:rsidRDefault="00E2627D" w:rsidP="00E2627D">
      <w:pPr>
        <w:spacing w:after="17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Tabulky i grafy mohou být připraveny jak v barevném provedení, tak i v odstínech šedi (dle rozhodnutí autora). </w:t>
      </w:r>
      <w:r w:rsidR="0067328A">
        <w:rPr>
          <w:sz w:val="20"/>
          <w:szCs w:val="20"/>
        </w:rPr>
        <w:t>U obrázků je třeba dbát na použit</w:t>
      </w:r>
      <w:r w:rsidR="00B26496">
        <w:rPr>
          <w:sz w:val="20"/>
          <w:szCs w:val="20"/>
        </w:rPr>
        <w:t>í</w:t>
      </w:r>
      <w:r w:rsidR="0067328A">
        <w:rPr>
          <w:sz w:val="20"/>
          <w:szCs w:val="20"/>
        </w:rPr>
        <w:t xml:space="preserve"> dostatečně kontrastní</w:t>
      </w:r>
      <w:r w:rsidR="00B26496">
        <w:rPr>
          <w:sz w:val="20"/>
          <w:szCs w:val="20"/>
        </w:rPr>
        <w:t>ch</w:t>
      </w:r>
      <w:r w:rsidR="0067328A">
        <w:rPr>
          <w:sz w:val="20"/>
          <w:szCs w:val="20"/>
        </w:rPr>
        <w:t xml:space="preserve"> č</w:t>
      </w:r>
      <w:r w:rsidR="00B26496">
        <w:rPr>
          <w:sz w:val="20"/>
          <w:szCs w:val="20"/>
        </w:rPr>
        <w:t>a</w:t>
      </w:r>
      <w:r w:rsidR="0067328A">
        <w:rPr>
          <w:sz w:val="20"/>
          <w:szCs w:val="20"/>
        </w:rPr>
        <w:t>r a prvk</w:t>
      </w:r>
      <w:r w:rsidR="00B26496">
        <w:rPr>
          <w:sz w:val="20"/>
          <w:szCs w:val="20"/>
        </w:rPr>
        <w:t>ů</w:t>
      </w:r>
      <w:r w:rsidR="0067328A">
        <w:rPr>
          <w:sz w:val="20"/>
          <w:szCs w:val="20"/>
        </w:rPr>
        <w:t>. Ačkoliv budou příspěvky součástí elektronického sborníku, je vhodné myslet i na možnost tisku článku a možn</w:t>
      </w:r>
      <w:r w:rsidR="002D630B">
        <w:rPr>
          <w:sz w:val="20"/>
          <w:szCs w:val="20"/>
        </w:rPr>
        <w:t>ou</w:t>
      </w:r>
      <w:r w:rsidR="0067328A">
        <w:rPr>
          <w:sz w:val="20"/>
          <w:szCs w:val="20"/>
        </w:rPr>
        <w:t xml:space="preserve"> ztrát</w:t>
      </w:r>
      <w:r w:rsidR="002D630B">
        <w:rPr>
          <w:sz w:val="20"/>
          <w:szCs w:val="20"/>
        </w:rPr>
        <w:t>u</w:t>
      </w:r>
      <w:r w:rsidR="0067328A">
        <w:rPr>
          <w:sz w:val="20"/>
          <w:szCs w:val="20"/>
        </w:rPr>
        <w:t xml:space="preserve"> informační hodnoty prvků při černobílém provedení tisku. Proto je vhodné např. u čar v grafech rozlišit jednotlivé čáry nej</w:t>
      </w:r>
      <w:r w:rsidR="002D630B">
        <w:rPr>
          <w:sz w:val="20"/>
          <w:szCs w:val="20"/>
        </w:rPr>
        <w:t>en barvou, ale i typem čáry</w:t>
      </w:r>
      <w:r>
        <w:rPr>
          <w:sz w:val="20"/>
          <w:szCs w:val="20"/>
        </w:rPr>
        <w:t xml:space="preserve"> (viz např. obr. 1)</w:t>
      </w:r>
      <w:r w:rsidR="0067328A">
        <w:rPr>
          <w:sz w:val="20"/>
          <w:szCs w:val="20"/>
        </w:rPr>
        <w:t>.</w:t>
      </w:r>
      <w:r w:rsidR="002B0808">
        <w:rPr>
          <w:sz w:val="20"/>
          <w:szCs w:val="20"/>
        </w:rPr>
        <w:t xml:space="preserve"> Tloušťka čar by u grafů a obrázků neměla být menší než 0,</w:t>
      </w:r>
      <w:r>
        <w:rPr>
          <w:sz w:val="20"/>
          <w:szCs w:val="20"/>
        </w:rPr>
        <w:t>1 mm</w:t>
      </w:r>
      <w:r w:rsidR="000379EB">
        <w:rPr>
          <w:sz w:val="20"/>
          <w:szCs w:val="20"/>
        </w:rPr>
        <w:t xml:space="preserve"> (</w:t>
      </w:r>
      <w:r>
        <w:rPr>
          <w:sz w:val="20"/>
          <w:szCs w:val="20"/>
        </w:rPr>
        <w:t>0,3 bodu)</w:t>
      </w:r>
      <w:r w:rsidR="002B0808">
        <w:rPr>
          <w:sz w:val="20"/>
          <w:szCs w:val="20"/>
        </w:rPr>
        <w:t>.</w:t>
      </w:r>
      <w:r>
        <w:rPr>
          <w:sz w:val="20"/>
          <w:szCs w:val="20"/>
        </w:rPr>
        <w:t xml:space="preserve"> Vzdálenost obrázku i tabulky od okolního textu je 3 mm.</w:t>
      </w:r>
    </w:p>
    <w:p w:rsidR="00E2627D" w:rsidRPr="00636C90" w:rsidRDefault="00E2627D" w:rsidP="00E2627D">
      <w:pPr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1ED7D4A5" wp14:editId="5905886B">
            <wp:extent cx="2911475" cy="1741170"/>
            <wp:effectExtent l="0" t="0" r="0" b="0"/>
            <wp:docPr id="20" name="obrázek 20" descr="E:\CTU\STČ\2016\WWW\docs\Obr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E:\CTU\STČ\2016\WWW\docs\Obr_cz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475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28A" w:rsidRPr="00E2627D" w:rsidRDefault="00E2627D" w:rsidP="00E2627D">
      <w:pPr>
        <w:spacing w:before="170"/>
        <w:jc w:val="both"/>
        <w:rPr>
          <w:sz w:val="18"/>
          <w:szCs w:val="18"/>
        </w:rPr>
      </w:pPr>
      <w:r w:rsidRPr="002B0808">
        <w:rPr>
          <w:b/>
          <w:i/>
          <w:sz w:val="18"/>
          <w:szCs w:val="18"/>
        </w:rPr>
        <w:t>Obr</w:t>
      </w:r>
      <w:r>
        <w:rPr>
          <w:b/>
          <w:i/>
          <w:sz w:val="18"/>
          <w:szCs w:val="18"/>
        </w:rPr>
        <w:t>.</w:t>
      </w:r>
      <w:r w:rsidRPr="002B0808">
        <w:rPr>
          <w:b/>
          <w:i/>
          <w:sz w:val="18"/>
          <w:szCs w:val="18"/>
        </w:rPr>
        <w:t xml:space="preserve"> 1.</w:t>
      </w:r>
      <w:r w:rsidRPr="002B0808">
        <w:rPr>
          <w:i/>
          <w:sz w:val="18"/>
          <w:szCs w:val="18"/>
        </w:rPr>
        <w:t xml:space="preserve"> Popis obrázku 1 – umístění pod obrázkem.</w:t>
      </w:r>
    </w:p>
    <w:p w:rsidR="002B0808" w:rsidRPr="003E6703" w:rsidRDefault="002B0808" w:rsidP="002B0808">
      <w:pPr>
        <w:spacing w:before="340" w:after="17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2.1. Popis</w:t>
      </w:r>
      <w:r w:rsidR="002D37FE">
        <w:rPr>
          <w:rFonts w:ascii="Arial" w:hAnsi="Arial" w:cs="Arial"/>
          <w:b/>
          <w:sz w:val="20"/>
          <w:szCs w:val="20"/>
        </w:rPr>
        <w:t>k</w:t>
      </w:r>
      <w:r>
        <w:rPr>
          <w:rFonts w:ascii="Arial" w:hAnsi="Arial" w:cs="Arial"/>
          <w:b/>
          <w:sz w:val="20"/>
          <w:szCs w:val="20"/>
        </w:rPr>
        <w:t>y obrázků a tabulek</w:t>
      </w:r>
    </w:p>
    <w:p w:rsidR="002B0808" w:rsidRDefault="002B0808" w:rsidP="002B0808">
      <w:pPr>
        <w:jc w:val="both"/>
        <w:rPr>
          <w:sz w:val="20"/>
          <w:szCs w:val="20"/>
        </w:rPr>
      </w:pPr>
      <w:r>
        <w:rPr>
          <w:sz w:val="20"/>
          <w:szCs w:val="20"/>
        </w:rPr>
        <w:t>Popis</w:t>
      </w:r>
      <w:r w:rsidR="002D37FE">
        <w:rPr>
          <w:sz w:val="20"/>
          <w:szCs w:val="20"/>
        </w:rPr>
        <w:t>k</w:t>
      </w:r>
      <w:r>
        <w:rPr>
          <w:sz w:val="20"/>
          <w:szCs w:val="20"/>
        </w:rPr>
        <w:t xml:space="preserve">y obrázků a tabulek jsou psány písmem </w:t>
      </w:r>
      <w:proofErr w:type="spellStart"/>
      <w:r>
        <w:rPr>
          <w:sz w:val="20"/>
          <w:szCs w:val="20"/>
        </w:rPr>
        <w:t>Times</w:t>
      </w:r>
      <w:proofErr w:type="spellEnd"/>
      <w:r>
        <w:rPr>
          <w:sz w:val="20"/>
          <w:szCs w:val="20"/>
        </w:rPr>
        <w:t xml:space="preserve">, kurzíva, 9 b., zarovnané vlevo. Tabulky jsou uvozeny </w:t>
      </w:r>
      <w:r w:rsidR="002D630B">
        <w:rPr>
          <w:sz w:val="20"/>
          <w:szCs w:val="20"/>
        </w:rPr>
        <w:t>textem</w:t>
      </w:r>
      <w:r>
        <w:rPr>
          <w:sz w:val="20"/>
          <w:szCs w:val="20"/>
        </w:rPr>
        <w:t xml:space="preserve"> „Tabulka</w:t>
      </w:r>
      <w:r w:rsidR="002D37FE">
        <w:rPr>
          <w:sz w:val="20"/>
          <w:szCs w:val="20"/>
        </w:rPr>
        <w:t xml:space="preserve"> </w:t>
      </w:r>
      <w:r>
        <w:rPr>
          <w:sz w:val="20"/>
          <w:szCs w:val="20"/>
        </w:rPr>
        <w:t>“ a pořadovým číslem</w:t>
      </w:r>
      <w:r w:rsidR="002D37FE">
        <w:rPr>
          <w:sz w:val="20"/>
          <w:szCs w:val="20"/>
        </w:rPr>
        <w:t xml:space="preserve"> tabulky ukončeným tečkou. Tento text je psán tučným písmem. Za tečkou následuje mezera a pak vlastní text popisu tabulky. Popis</w:t>
      </w:r>
      <w:r w:rsidR="0027082E">
        <w:rPr>
          <w:sz w:val="20"/>
          <w:szCs w:val="20"/>
        </w:rPr>
        <w:t>ek</w:t>
      </w:r>
      <w:r w:rsidR="002D37FE">
        <w:rPr>
          <w:sz w:val="20"/>
          <w:szCs w:val="20"/>
        </w:rPr>
        <w:t xml:space="preserve"> tabulky je umístěn nad tabulkou. </w:t>
      </w:r>
    </w:p>
    <w:p w:rsidR="002D37FE" w:rsidRDefault="002D37FE" w:rsidP="0027082E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Popis</w:t>
      </w:r>
      <w:r w:rsidR="002D630B">
        <w:rPr>
          <w:sz w:val="20"/>
          <w:szCs w:val="20"/>
        </w:rPr>
        <w:t>k</w:t>
      </w:r>
      <w:r>
        <w:rPr>
          <w:sz w:val="20"/>
          <w:szCs w:val="20"/>
        </w:rPr>
        <w:t xml:space="preserve">y obrázků jsou uvozeny zkratkou „Obr. “, za kterou opět následuje číslo obrázku s tečkou </w:t>
      </w:r>
      <w:r w:rsidR="002D630B">
        <w:rPr>
          <w:sz w:val="20"/>
          <w:szCs w:val="20"/>
        </w:rPr>
        <w:t xml:space="preserve">(vše tučným písmem). S </w:t>
      </w:r>
      <w:r>
        <w:rPr>
          <w:sz w:val="20"/>
          <w:szCs w:val="20"/>
        </w:rPr>
        <w:t>meze</w:t>
      </w:r>
      <w:r w:rsidR="002D630B">
        <w:rPr>
          <w:sz w:val="20"/>
          <w:szCs w:val="20"/>
        </w:rPr>
        <w:t>rou pak</w:t>
      </w:r>
      <w:r>
        <w:rPr>
          <w:sz w:val="20"/>
          <w:szCs w:val="20"/>
        </w:rPr>
        <w:t xml:space="preserve"> následuje </w:t>
      </w:r>
      <w:r w:rsidR="002D630B">
        <w:rPr>
          <w:sz w:val="20"/>
          <w:szCs w:val="20"/>
        </w:rPr>
        <w:t xml:space="preserve">vlastní </w:t>
      </w:r>
      <w:r>
        <w:rPr>
          <w:sz w:val="20"/>
          <w:szCs w:val="20"/>
        </w:rPr>
        <w:t>text popi</w:t>
      </w:r>
      <w:r w:rsidR="002D630B">
        <w:rPr>
          <w:sz w:val="20"/>
          <w:szCs w:val="20"/>
        </w:rPr>
        <w:t>sku. U obrázků jsou popisky umístěny pod obrázkem.</w:t>
      </w:r>
    </w:p>
    <w:p w:rsidR="0027082E" w:rsidRDefault="0027082E" w:rsidP="0027082E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Tabulky i obrázky jsou v textu číslovány postupně</w:t>
      </w:r>
      <w:r w:rsidR="00FB31AE">
        <w:rPr>
          <w:sz w:val="20"/>
          <w:szCs w:val="20"/>
        </w:rPr>
        <w:t>,</w:t>
      </w:r>
      <w:r>
        <w:rPr>
          <w:sz w:val="20"/>
          <w:szCs w:val="20"/>
        </w:rPr>
        <w:t xml:space="preserve"> nezávisle na kapitole</w:t>
      </w:r>
      <w:r w:rsidR="00B26496">
        <w:rPr>
          <w:sz w:val="20"/>
          <w:szCs w:val="20"/>
        </w:rPr>
        <w:t xml:space="preserve"> či</w:t>
      </w:r>
      <w:r>
        <w:rPr>
          <w:sz w:val="20"/>
          <w:szCs w:val="20"/>
        </w:rPr>
        <w:t xml:space="preserve"> sekci, ve které se nacházejí.</w:t>
      </w:r>
      <w:r w:rsidR="00B26496">
        <w:rPr>
          <w:sz w:val="20"/>
          <w:szCs w:val="20"/>
        </w:rPr>
        <w:t xml:space="preserve"> Popisky jsou od okolního textu odděleny mezerou 3 mm.</w:t>
      </w:r>
    </w:p>
    <w:p w:rsidR="002D630B" w:rsidRPr="003E6703" w:rsidRDefault="002D630B" w:rsidP="002D630B">
      <w:pPr>
        <w:spacing w:before="340" w:after="17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</w:t>
      </w:r>
      <w:r w:rsidR="0027082E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="0027082E">
        <w:rPr>
          <w:rFonts w:ascii="Arial" w:hAnsi="Arial" w:cs="Arial"/>
          <w:b/>
          <w:sz w:val="20"/>
          <w:szCs w:val="20"/>
        </w:rPr>
        <w:t>Umístění</w:t>
      </w:r>
      <w:r>
        <w:rPr>
          <w:rFonts w:ascii="Arial" w:hAnsi="Arial" w:cs="Arial"/>
          <w:b/>
          <w:sz w:val="20"/>
          <w:szCs w:val="20"/>
        </w:rPr>
        <w:t xml:space="preserve"> obrázků a tabulek</w:t>
      </w:r>
    </w:p>
    <w:p w:rsidR="002D630B" w:rsidRDefault="002D630B" w:rsidP="00E2627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Obrázky a tabulky by měly být </w:t>
      </w:r>
      <w:r w:rsidR="0027082E">
        <w:rPr>
          <w:sz w:val="20"/>
          <w:szCs w:val="20"/>
        </w:rPr>
        <w:t xml:space="preserve">v textu umístěny co nejblíže za místo, kde je na ně </w:t>
      </w:r>
      <w:r w:rsidR="009F575E">
        <w:rPr>
          <w:sz w:val="20"/>
          <w:szCs w:val="20"/>
        </w:rPr>
        <w:t xml:space="preserve">prvně </w:t>
      </w:r>
      <w:r w:rsidR="0027082E">
        <w:rPr>
          <w:sz w:val="20"/>
          <w:szCs w:val="20"/>
        </w:rPr>
        <w:t>odkazováno z</w:t>
      </w:r>
      <w:r w:rsidR="009F575E">
        <w:rPr>
          <w:sz w:val="20"/>
          <w:szCs w:val="20"/>
        </w:rPr>
        <w:t> </w:t>
      </w:r>
      <w:r w:rsidR="0027082E">
        <w:rPr>
          <w:sz w:val="20"/>
          <w:szCs w:val="20"/>
        </w:rPr>
        <w:t>textu.</w:t>
      </w:r>
      <w:r w:rsidR="009F575E">
        <w:rPr>
          <w:sz w:val="20"/>
          <w:szCs w:val="20"/>
        </w:rPr>
        <w:t xml:space="preserve"> V případě většího množství obrázků je možné umístit obrázky i před místo s odkazem. Pokud je rozměr obrázku či tabulky příliš velký na umístění do sloupce, je možné umístit obrázek (tabulku) </w:t>
      </w:r>
      <w:proofErr w:type="spellStart"/>
      <w:r w:rsidR="009F575E">
        <w:rPr>
          <w:sz w:val="20"/>
          <w:szCs w:val="20"/>
        </w:rPr>
        <w:t>centrovaně</w:t>
      </w:r>
      <w:proofErr w:type="spellEnd"/>
      <w:r w:rsidR="009F575E">
        <w:rPr>
          <w:sz w:val="20"/>
          <w:szCs w:val="20"/>
        </w:rPr>
        <w:t xml:space="preserve"> přes oba sloupce na horním či spodním okraji stránky.</w:t>
      </w:r>
    </w:p>
    <w:p w:rsidR="00636C90" w:rsidRPr="00B00B58" w:rsidRDefault="00636C90" w:rsidP="00636C90">
      <w:pPr>
        <w:spacing w:before="340" w:after="1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 w:rsidRPr="00B00B5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Rovnice a matematické výrazy</w:t>
      </w:r>
    </w:p>
    <w:p w:rsidR="002B0808" w:rsidRDefault="00636C90" w:rsidP="00636C90">
      <w:pPr>
        <w:jc w:val="both"/>
        <w:rPr>
          <w:sz w:val="20"/>
          <w:szCs w:val="20"/>
        </w:rPr>
      </w:pPr>
      <w:r>
        <w:rPr>
          <w:sz w:val="20"/>
          <w:szCs w:val="20"/>
        </w:rPr>
        <w:t>Rovnice by měly být umístěny na samostatném řádku se zarovnáním na střed a postupně číslovány. Číslo by mělo být uvedeno v závorce na pravém okraji řádku s rovnicí.</w:t>
      </w:r>
    </w:p>
    <w:p w:rsidR="00636C90" w:rsidRDefault="004B000E" w:rsidP="005D06A1">
      <w:pPr>
        <w:tabs>
          <w:tab w:val="center" w:pos="2268"/>
          <w:tab w:val="right" w:pos="4536"/>
        </w:tabs>
        <w:spacing w:before="170" w:after="17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m:oMath>
        <m:r>
          <w:rPr>
            <w:rFonts w:ascii="Cambria Math" w:hAnsi="Cambria Math"/>
            <w:sz w:val="20"/>
            <w:szCs w:val="20"/>
          </w:rPr>
          <m:t>ρ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∂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u</m:t>
                    </m:r>
                  </m:e>
                </m:acc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∂t</m:t>
                </m:r>
              </m:den>
            </m:f>
            <m:r>
              <w:rPr>
                <w:rFonts w:ascii="Cambria Math" w:hAnsi="Cambria Math"/>
                <w:sz w:val="20"/>
                <w:szCs w:val="20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u</m:t>
                </m:r>
              </m:e>
            </m:acc>
            <m:r>
              <w:rPr>
                <w:rFonts w:ascii="Cambria Math" w:hAnsi="Cambria Math"/>
                <w:sz w:val="20"/>
                <w:szCs w:val="20"/>
              </w:rPr>
              <m:t>∙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∇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u</m:t>
                </m:r>
              </m:e>
            </m:acc>
          </m:e>
        </m:d>
        <m:r>
          <w:rPr>
            <w:rFonts w:ascii="Cambria Math" w:hAnsi="Cambria Math"/>
            <w:sz w:val="20"/>
            <w:szCs w:val="20"/>
          </w:rPr>
          <m:t>=-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∇</m:t>
        </m:r>
        <m:r>
          <w:rPr>
            <w:rFonts w:ascii="Cambria Math" w:hAnsi="Cambria Math"/>
            <w:sz w:val="20"/>
            <w:szCs w:val="20"/>
          </w:rPr>
          <m:t>p+μ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∇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acc>
          <m:accPr>
            <m:chr m:val="⃗"/>
            <m:ctrlPr>
              <w:rPr>
                <w:rFonts w:ascii="Cambria Math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/>
                <w:sz w:val="20"/>
                <w:szCs w:val="20"/>
              </w:rPr>
              <m:t>u</m:t>
            </m:r>
          </m:e>
        </m:acc>
        <m:r>
          <w:rPr>
            <w:rFonts w:ascii="Cambria Math" w:hAnsi="Cambria Math"/>
            <w:sz w:val="20"/>
            <w:szCs w:val="20"/>
          </w:rPr>
          <m:t>+ρ</m:t>
        </m:r>
        <m:acc>
          <m:accPr>
            <m:chr m:val="⃗"/>
            <m:ctrlPr>
              <w:rPr>
                <w:rFonts w:ascii="Cambria Math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/>
                <w:sz w:val="20"/>
                <w:szCs w:val="20"/>
              </w:rPr>
              <m:t>f</m:t>
            </m:r>
          </m:e>
        </m:acc>
      </m:oMath>
      <w:r w:rsidR="00A41156">
        <w:rPr>
          <w:sz w:val="20"/>
          <w:szCs w:val="20"/>
        </w:rPr>
        <w:tab/>
        <w:t>(1)</w:t>
      </w:r>
    </w:p>
    <w:p w:rsidR="005D06A1" w:rsidRDefault="005D06A1" w:rsidP="00A41156">
      <w:pPr>
        <w:tabs>
          <w:tab w:val="center" w:pos="2268"/>
          <w:tab w:val="right" w:pos="4536"/>
        </w:tabs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Rovnice by měly být odděleny od okolního textu mezerou 3 mm. Při zápisu rovnic dodržujte </w:t>
      </w:r>
      <w:r w:rsidR="00A41156">
        <w:rPr>
          <w:sz w:val="20"/>
          <w:szCs w:val="20"/>
        </w:rPr>
        <w:t>doporučenou konvenci zápisu matematických výrazů.</w:t>
      </w:r>
    </w:p>
    <w:p w:rsidR="00945954" w:rsidRPr="00B00B58" w:rsidRDefault="004470F9" w:rsidP="005019EC">
      <w:pPr>
        <w:spacing w:before="340" w:after="1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C51EAE">
        <w:rPr>
          <w:rFonts w:ascii="Arial" w:hAnsi="Arial" w:cs="Arial"/>
          <w:b/>
        </w:rPr>
        <w:t>.</w:t>
      </w:r>
      <w:r w:rsidR="00945954" w:rsidRPr="00B00B5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Závěrečné informace</w:t>
      </w:r>
    </w:p>
    <w:p w:rsidR="004470F9" w:rsidRDefault="004470F9" w:rsidP="005019EC">
      <w:pPr>
        <w:jc w:val="both"/>
        <w:rPr>
          <w:sz w:val="20"/>
          <w:szCs w:val="20"/>
        </w:rPr>
      </w:pPr>
      <w:r>
        <w:rPr>
          <w:sz w:val="20"/>
          <w:szCs w:val="20"/>
        </w:rPr>
        <w:t>Na konci příspěvku by mělo být krátké a výstižné shrnutí důležitých informací z příspěvku. Za touto kapitolou už následují pouze nečíslované kapitoly s poděkováním (volitelné), seznamem použitých symbolů a literaturou.</w:t>
      </w:r>
    </w:p>
    <w:p w:rsidR="004470F9" w:rsidRDefault="00A97870" w:rsidP="00FB31AE">
      <w:pPr>
        <w:ind w:firstLine="284"/>
        <w:jc w:val="both"/>
        <w:rPr>
          <w:sz w:val="20"/>
          <w:szCs w:val="20"/>
        </w:rPr>
      </w:pPr>
      <w:r w:rsidRPr="00385B5B">
        <w:rPr>
          <w:sz w:val="20"/>
          <w:szCs w:val="20"/>
        </w:rPr>
        <w:t xml:space="preserve">Příspěvek </w:t>
      </w:r>
      <w:r w:rsidR="004470F9">
        <w:rPr>
          <w:sz w:val="20"/>
          <w:szCs w:val="20"/>
        </w:rPr>
        <w:t>naformátovaný dle tohoto vzor</w:t>
      </w:r>
      <w:r w:rsidR="00FB31AE">
        <w:rPr>
          <w:sz w:val="20"/>
          <w:szCs w:val="20"/>
        </w:rPr>
        <w:t>ového dokumentu</w:t>
      </w:r>
      <w:r w:rsidR="004470F9">
        <w:rPr>
          <w:sz w:val="20"/>
          <w:szCs w:val="20"/>
        </w:rPr>
        <w:t xml:space="preserve"> </w:t>
      </w:r>
      <w:r w:rsidR="00FB31AE">
        <w:rPr>
          <w:sz w:val="20"/>
          <w:szCs w:val="20"/>
        </w:rPr>
        <w:t>u</w:t>
      </w:r>
      <w:r w:rsidR="004470F9">
        <w:rPr>
          <w:sz w:val="20"/>
          <w:szCs w:val="20"/>
        </w:rPr>
        <w:t>ložte (vytiskněte) do PDF</w:t>
      </w:r>
      <w:r w:rsidR="00FB31AE">
        <w:rPr>
          <w:sz w:val="20"/>
          <w:szCs w:val="20"/>
        </w:rPr>
        <w:t>/A</w:t>
      </w:r>
      <w:r w:rsidR="004470F9">
        <w:rPr>
          <w:sz w:val="20"/>
          <w:szCs w:val="20"/>
        </w:rPr>
        <w:t xml:space="preserve"> souboru a ten následně vložte do registračního systému konference. Vámi nahraný soubor nebude nijak korigován a stane se součástí sborníku konference. V případě, že by článek obsahoval utajované informace, které není možné publikovat, nebo by neměl být z nějakého jiného důvodu součástí sborníku, kontaktujte prosím organizátory konference na e-mailu </w:t>
      </w:r>
      <w:hyperlink r:id="rId14" w:history="1">
        <w:r w:rsidR="004470F9" w:rsidRPr="001413C5">
          <w:rPr>
            <w:rStyle w:val="Hypertextovodkaz"/>
            <w:sz w:val="20"/>
            <w:szCs w:val="20"/>
          </w:rPr>
          <w:t>stc@fs.cvut.cz</w:t>
        </w:r>
      </w:hyperlink>
      <w:r w:rsidR="004470F9">
        <w:rPr>
          <w:sz w:val="20"/>
          <w:szCs w:val="20"/>
        </w:rPr>
        <w:t xml:space="preserve"> a sdělte jim tuto skutečnost.</w:t>
      </w:r>
    </w:p>
    <w:p w:rsidR="00C7213D" w:rsidRPr="00385B5B" w:rsidRDefault="004470F9" w:rsidP="00C7213D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Další </w:t>
      </w:r>
      <w:r w:rsidR="00C7213D">
        <w:rPr>
          <w:sz w:val="20"/>
          <w:szCs w:val="20"/>
        </w:rPr>
        <w:t>a</w:t>
      </w:r>
      <w:r w:rsidR="00A97870" w:rsidRPr="00385B5B">
        <w:rPr>
          <w:sz w:val="20"/>
          <w:szCs w:val="20"/>
        </w:rPr>
        <w:t xml:space="preserve">ktuální </w:t>
      </w:r>
      <w:r>
        <w:rPr>
          <w:sz w:val="20"/>
          <w:szCs w:val="20"/>
        </w:rPr>
        <w:t xml:space="preserve">a podrobné informace ke konferenci jsou dostupné na internetové stránce konference </w:t>
      </w:r>
      <w:hyperlink r:id="rId15" w:history="1">
        <w:r w:rsidRPr="001413C5">
          <w:rPr>
            <w:rStyle w:val="Hypertextovodkaz"/>
            <w:sz w:val="20"/>
            <w:szCs w:val="20"/>
          </w:rPr>
          <w:t>http://stc.fs.cvut.cz</w:t>
        </w:r>
      </w:hyperlink>
      <w:r w:rsidR="00C7213D">
        <w:rPr>
          <w:sz w:val="20"/>
          <w:szCs w:val="20"/>
        </w:rPr>
        <w:t>.</w:t>
      </w:r>
    </w:p>
    <w:p w:rsidR="00617814" w:rsidRPr="00B00B58" w:rsidRDefault="00617814" w:rsidP="00617814">
      <w:pPr>
        <w:spacing w:before="340" w:after="1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Poděkování</w:t>
      </w:r>
    </w:p>
    <w:p w:rsidR="00617814" w:rsidRDefault="00617814" w:rsidP="00617814">
      <w:pPr>
        <w:jc w:val="both"/>
        <w:rPr>
          <w:sz w:val="20"/>
          <w:szCs w:val="20"/>
        </w:rPr>
      </w:pPr>
      <w:r>
        <w:rPr>
          <w:sz w:val="20"/>
          <w:szCs w:val="20"/>
        </w:rPr>
        <w:t>Pod závěrečné shrnutí je možné uvést samostatnou kapitolu obsahující poděkování (dle potřeby autora). Na rozdíl od předchozích kapitol není nadpis této kapitoly číslován.</w:t>
      </w:r>
      <w:r w:rsidR="00206A34">
        <w:rPr>
          <w:sz w:val="20"/>
          <w:szCs w:val="20"/>
        </w:rPr>
        <w:t xml:space="preserve"> Text je psán stejným písmem </w:t>
      </w:r>
      <w:r w:rsidR="00417C16">
        <w:rPr>
          <w:sz w:val="20"/>
          <w:szCs w:val="20"/>
        </w:rPr>
        <w:t>jako hlavní text.</w:t>
      </w:r>
    </w:p>
    <w:p w:rsidR="00DA7163" w:rsidRPr="00B00B58" w:rsidRDefault="00DA7163" w:rsidP="00617814">
      <w:pPr>
        <w:spacing w:before="340" w:after="1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Seznam symbolů</w:t>
      </w:r>
    </w:p>
    <w:p w:rsidR="00FB31AE" w:rsidRDefault="00617814" w:rsidP="005019E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Předposlední kapitolou práce by měl být seznam </w:t>
      </w:r>
      <w:r w:rsidR="0007682D">
        <w:rPr>
          <w:sz w:val="20"/>
          <w:szCs w:val="20"/>
        </w:rPr>
        <w:t xml:space="preserve">všech </w:t>
      </w:r>
      <w:r>
        <w:rPr>
          <w:sz w:val="20"/>
          <w:szCs w:val="20"/>
        </w:rPr>
        <w:t xml:space="preserve">symbolů použitých v textu článku. </w:t>
      </w:r>
      <w:r w:rsidR="00E03011">
        <w:rPr>
          <w:sz w:val="20"/>
          <w:szCs w:val="20"/>
        </w:rPr>
        <w:t>Symboly by měly být řazeny abecedně. Je vhodné oddělit symboly označené latinskou abecedou od řeckých symbolů (mezera mezi značením je 3 mm).</w:t>
      </w:r>
      <w:r w:rsidR="0007682D">
        <w:rPr>
          <w:sz w:val="20"/>
          <w:szCs w:val="20"/>
        </w:rPr>
        <w:t xml:space="preserve"> </w:t>
      </w:r>
      <w:r w:rsidR="00193974">
        <w:rPr>
          <w:sz w:val="20"/>
          <w:szCs w:val="20"/>
        </w:rPr>
        <w:t>Text je psán stejným písmem jako hlavní te</w:t>
      </w:r>
      <w:r w:rsidR="00BF1C24">
        <w:rPr>
          <w:sz w:val="20"/>
          <w:szCs w:val="20"/>
        </w:rPr>
        <w:t>xt, pouze se zarovnáním doleva. Nadpis je nečíslovaný.</w:t>
      </w:r>
    </w:p>
    <w:p w:rsidR="0037437B" w:rsidRDefault="0007682D" w:rsidP="00FB31AE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U každého symbolu musí být uveden jeho význam a rozměrová jednotka.</w:t>
      </w:r>
      <w:r w:rsidR="00124316">
        <w:rPr>
          <w:sz w:val="20"/>
          <w:szCs w:val="20"/>
        </w:rPr>
        <w:t xml:space="preserve"> Popis významu je od značení symbolu oddělen tabelátorem tak, aby všechny popisy </w:t>
      </w:r>
      <w:r w:rsidR="00C628C4">
        <w:rPr>
          <w:sz w:val="20"/>
          <w:szCs w:val="20"/>
        </w:rPr>
        <w:t>začínaly ve stejné vzdálenosti od okraje sloupce</w:t>
      </w:r>
      <w:r w:rsidR="00A249B3">
        <w:rPr>
          <w:sz w:val="20"/>
          <w:szCs w:val="20"/>
        </w:rPr>
        <w:t xml:space="preserve">. </w:t>
      </w:r>
      <w:r w:rsidR="00C628C4">
        <w:rPr>
          <w:sz w:val="20"/>
          <w:szCs w:val="20"/>
        </w:rPr>
        <w:t>Jednotka je uvedena za popisem v kulaté závorce (viz následující příklady).</w:t>
      </w:r>
    </w:p>
    <w:p w:rsidR="00193974" w:rsidRDefault="001F53F6" w:rsidP="00193974">
      <w:pPr>
        <w:ind w:left="426" w:hanging="426"/>
        <w:rPr>
          <w:sz w:val="20"/>
          <w:szCs w:val="20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/>
                <w:sz w:val="20"/>
                <w:szCs w:val="20"/>
              </w:rPr>
              <m:t>f</m:t>
            </m:r>
          </m:e>
        </m:acc>
      </m:oMath>
      <w:r w:rsidR="00193974">
        <w:rPr>
          <w:sz w:val="20"/>
          <w:szCs w:val="20"/>
        </w:rPr>
        <w:tab/>
        <w:t>vektor objemových sil působících na jednotku hmotnosti (N</w:t>
      </w:r>
      <w:r w:rsidR="00193974">
        <w:rPr>
          <w:sz w:val="20"/>
          <w:szCs w:val="20"/>
        </w:rPr>
        <w:sym w:font="Symbol" w:char="F0D7"/>
      </w:r>
      <w:r w:rsidR="00193974">
        <w:rPr>
          <w:sz w:val="20"/>
          <w:szCs w:val="20"/>
        </w:rPr>
        <w:t>kg</w:t>
      </w:r>
      <w:r w:rsidR="00193974" w:rsidRPr="0007682D">
        <w:rPr>
          <w:sz w:val="20"/>
          <w:szCs w:val="20"/>
          <w:vertAlign w:val="superscript"/>
        </w:rPr>
        <w:t>-1</w:t>
      </w:r>
      <w:r w:rsidR="00193974">
        <w:rPr>
          <w:sz w:val="20"/>
          <w:szCs w:val="20"/>
        </w:rPr>
        <w:t>)</w:t>
      </w:r>
    </w:p>
    <w:p w:rsidR="0007682D" w:rsidRDefault="00193974" w:rsidP="00193974">
      <w:pPr>
        <w:ind w:left="426" w:hanging="426"/>
        <w:rPr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>p</m:t>
        </m:r>
      </m:oMath>
      <w:r w:rsidR="0007682D">
        <w:rPr>
          <w:sz w:val="20"/>
          <w:szCs w:val="20"/>
        </w:rPr>
        <w:tab/>
        <w:t>tlak (Pa)</w:t>
      </w:r>
    </w:p>
    <w:p w:rsidR="0007682D" w:rsidRDefault="00193974" w:rsidP="00193974">
      <w:pPr>
        <w:ind w:left="426" w:hanging="426"/>
        <w:rPr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>t</m:t>
        </m:r>
      </m:oMath>
      <w:r w:rsidR="0007682D">
        <w:rPr>
          <w:sz w:val="20"/>
          <w:szCs w:val="20"/>
        </w:rPr>
        <w:tab/>
        <w:t>čas (s)</w:t>
      </w:r>
    </w:p>
    <w:p w:rsidR="0007682D" w:rsidRDefault="001F53F6" w:rsidP="00193974">
      <w:pPr>
        <w:ind w:left="426" w:hanging="426"/>
        <w:rPr>
          <w:sz w:val="20"/>
          <w:szCs w:val="20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/>
                <w:sz w:val="20"/>
                <w:szCs w:val="20"/>
              </w:rPr>
              <m:t>u</m:t>
            </m:r>
          </m:e>
        </m:acc>
      </m:oMath>
      <w:r w:rsidR="0007682D">
        <w:rPr>
          <w:sz w:val="20"/>
          <w:szCs w:val="20"/>
        </w:rPr>
        <w:tab/>
      </w:r>
      <w:r w:rsidR="00193974">
        <w:rPr>
          <w:sz w:val="20"/>
          <w:szCs w:val="20"/>
        </w:rPr>
        <w:t xml:space="preserve">vektor </w:t>
      </w:r>
      <w:r w:rsidR="0007682D">
        <w:rPr>
          <w:sz w:val="20"/>
          <w:szCs w:val="20"/>
        </w:rPr>
        <w:t>rychlost</w:t>
      </w:r>
      <w:r w:rsidR="00193974">
        <w:rPr>
          <w:sz w:val="20"/>
          <w:szCs w:val="20"/>
        </w:rPr>
        <w:t>i</w:t>
      </w:r>
      <w:r w:rsidR="0007682D">
        <w:rPr>
          <w:sz w:val="20"/>
          <w:szCs w:val="20"/>
        </w:rPr>
        <w:t xml:space="preserve"> proudění (m</w:t>
      </w:r>
      <w:r w:rsidR="0007682D">
        <w:rPr>
          <w:sz w:val="20"/>
          <w:szCs w:val="20"/>
        </w:rPr>
        <w:sym w:font="Symbol" w:char="F0D7"/>
      </w:r>
      <w:r w:rsidR="0007682D">
        <w:rPr>
          <w:sz w:val="20"/>
          <w:szCs w:val="20"/>
        </w:rPr>
        <w:t>s</w:t>
      </w:r>
      <w:r w:rsidR="0007682D" w:rsidRPr="0007682D">
        <w:rPr>
          <w:sz w:val="20"/>
          <w:szCs w:val="20"/>
          <w:vertAlign w:val="superscript"/>
        </w:rPr>
        <w:t>-1</w:t>
      </w:r>
      <w:r w:rsidR="0007682D">
        <w:rPr>
          <w:sz w:val="20"/>
          <w:szCs w:val="20"/>
        </w:rPr>
        <w:t>)</w:t>
      </w:r>
    </w:p>
    <w:p w:rsidR="00193974" w:rsidRPr="0007682D" w:rsidRDefault="00193974" w:rsidP="00193974">
      <w:pPr>
        <w:spacing w:before="170"/>
        <w:ind w:left="426" w:hanging="426"/>
        <w:rPr>
          <w:rFonts w:ascii="Symbol" w:hAnsi="Symbol"/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>μ</m:t>
        </m:r>
      </m:oMath>
      <w:r>
        <w:rPr>
          <w:sz w:val="20"/>
          <w:szCs w:val="20"/>
        </w:rPr>
        <w:tab/>
        <w:t>dynamická viskozita (Pa</w:t>
      </w:r>
      <w:r>
        <w:rPr>
          <w:sz w:val="20"/>
          <w:szCs w:val="20"/>
        </w:rPr>
        <w:sym w:font="Symbol" w:char="F0D7"/>
      </w:r>
      <w:r>
        <w:rPr>
          <w:sz w:val="20"/>
          <w:szCs w:val="20"/>
        </w:rPr>
        <w:t>s)</w:t>
      </w:r>
    </w:p>
    <w:p w:rsidR="0007682D" w:rsidRDefault="00193974" w:rsidP="00193974">
      <w:pPr>
        <w:ind w:left="426" w:hanging="426"/>
        <w:rPr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>ρ</m:t>
        </m:r>
      </m:oMath>
      <w:r w:rsidR="0007682D">
        <w:rPr>
          <w:sz w:val="20"/>
          <w:szCs w:val="20"/>
        </w:rPr>
        <w:tab/>
        <w:t>hustota (kg</w:t>
      </w:r>
      <w:r w:rsidR="0007682D">
        <w:rPr>
          <w:sz w:val="20"/>
          <w:szCs w:val="20"/>
        </w:rPr>
        <w:sym w:font="Symbol" w:char="F0D7"/>
      </w:r>
      <w:r w:rsidR="0007682D">
        <w:rPr>
          <w:sz w:val="20"/>
          <w:szCs w:val="20"/>
        </w:rPr>
        <w:t>m</w:t>
      </w:r>
      <w:r w:rsidR="0007682D" w:rsidRPr="0007682D">
        <w:rPr>
          <w:sz w:val="20"/>
          <w:szCs w:val="20"/>
          <w:vertAlign w:val="superscript"/>
        </w:rPr>
        <w:t>-3</w:t>
      </w:r>
      <w:r w:rsidR="0007682D">
        <w:rPr>
          <w:sz w:val="20"/>
          <w:szCs w:val="20"/>
        </w:rPr>
        <w:t>)</w:t>
      </w:r>
    </w:p>
    <w:p w:rsidR="00193974" w:rsidRPr="00B00B58" w:rsidRDefault="00193974" w:rsidP="00193974">
      <w:pPr>
        <w:spacing w:before="340" w:after="1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Literatura</w:t>
      </w:r>
    </w:p>
    <w:p w:rsidR="00417C16" w:rsidRPr="00417C16" w:rsidRDefault="00193974" w:rsidP="00417C16">
      <w:pPr>
        <w:jc w:val="both"/>
        <w:rPr>
          <w:sz w:val="18"/>
          <w:szCs w:val="18"/>
        </w:rPr>
      </w:pPr>
      <w:r w:rsidRPr="00417C16">
        <w:rPr>
          <w:sz w:val="18"/>
          <w:szCs w:val="18"/>
        </w:rPr>
        <w:t>Poslední kapitolou</w:t>
      </w:r>
      <w:r w:rsidR="00C628C4" w:rsidRPr="00417C16">
        <w:rPr>
          <w:sz w:val="18"/>
          <w:szCs w:val="18"/>
        </w:rPr>
        <w:t xml:space="preserve"> článku je seznam použité literatury citované v textu. Nadpis kapitoly je opět nečíslovaný</w:t>
      </w:r>
      <w:r w:rsidR="00E66D9A" w:rsidRPr="00417C16">
        <w:rPr>
          <w:sz w:val="18"/>
          <w:szCs w:val="18"/>
        </w:rPr>
        <w:t>.</w:t>
      </w:r>
      <w:r w:rsidR="00206A34" w:rsidRPr="00417C16">
        <w:rPr>
          <w:sz w:val="18"/>
          <w:szCs w:val="18"/>
        </w:rPr>
        <w:t xml:space="preserve"> Text je psán písmem </w:t>
      </w:r>
      <w:proofErr w:type="spellStart"/>
      <w:r w:rsidR="00206A34" w:rsidRPr="00417C16">
        <w:rPr>
          <w:sz w:val="18"/>
          <w:szCs w:val="18"/>
        </w:rPr>
        <w:t>Times</w:t>
      </w:r>
      <w:proofErr w:type="spellEnd"/>
      <w:r w:rsidR="00206A34" w:rsidRPr="00417C16">
        <w:rPr>
          <w:sz w:val="18"/>
          <w:szCs w:val="18"/>
        </w:rPr>
        <w:t xml:space="preserve"> New Roman, velikost 9 b., zarovnání vlevo.</w:t>
      </w:r>
    </w:p>
    <w:p w:rsidR="00046B26" w:rsidRPr="00417C16" w:rsidRDefault="00417C16" w:rsidP="00417C16">
      <w:pPr>
        <w:ind w:firstLine="284"/>
        <w:jc w:val="both"/>
        <w:rPr>
          <w:sz w:val="18"/>
          <w:szCs w:val="18"/>
        </w:rPr>
      </w:pPr>
      <w:r w:rsidRPr="00417C16">
        <w:rPr>
          <w:sz w:val="18"/>
          <w:szCs w:val="18"/>
        </w:rPr>
        <w:br w:type="column"/>
      </w:r>
      <w:r w:rsidR="00C628C4" w:rsidRPr="00417C16">
        <w:rPr>
          <w:sz w:val="18"/>
          <w:szCs w:val="18"/>
        </w:rPr>
        <w:t xml:space="preserve">Literatura by </w:t>
      </w:r>
      <w:r w:rsidR="00E66D9A" w:rsidRPr="00417C16">
        <w:rPr>
          <w:sz w:val="18"/>
          <w:szCs w:val="18"/>
        </w:rPr>
        <w:t xml:space="preserve">měla být v textu citována pomocí </w:t>
      </w:r>
      <w:r w:rsidR="00046B26" w:rsidRPr="00417C16">
        <w:rPr>
          <w:sz w:val="18"/>
          <w:szCs w:val="18"/>
        </w:rPr>
        <w:t xml:space="preserve">postupně rostoucích </w:t>
      </w:r>
      <w:r w:rsidR="00E66D9A" w:rsidRPr="00417C16">
        <w:rPr>
          <w:sz w:val="18"/>
          <w:szCs w:val="18"/>
        </w:rPr>
        <w:t xml:space="preserve">čísel v hranatých </w:t>
      </w:r>
      <w:r w:rsidR="00046B26" w:rsidRPr="00417C16">
        <w:rPr>
          <w:sz w:val="18"/>
          <w:szCs w:val="18"/>
        </w:rPr>
        <w:t>závorkách (např. [1], [2, 3], [5-8]). Pořadí prací v seznamu literatury je pak dáno pořadím výskytu jejich citace v textu.</w:t>
      </w:r>
      <w:r w:rsidR="00A249B3" w:rsidRPr="00417C16">
        <w:rPr>
          <w:sz w:val="18"/>
          <w:szCs w:val="18"/>
        </w:rPr>
        <w:t xml:space="preserve"> </w:t>
      </w:r>
      <w:r w:rsidR="00046B26" w:rsidRPr="00417C16">
        <w:rPr>
          <w:sz w:val="18"/>
          <w:szCs w:val="18"/>
        </w:rPr>
        <w:t xml:space="preserve">Literární odkaz by měl obsahovat vždy dostatek informací k tomu, aby mohl být příslušný zdroj dohledán. Při psaní záznamů se držte normy ČSN ISO </w:t>
      </w:r>
      <w:r w:rsidR="00584FDF" w:rsidRPr="00417C16">
        <w:rPr>
          <w:sz w:val="18"/>
          <w:szCs w:val="18"/>
        </w:rPr>
        <w:t>690. Příklady ukázek zápisů různých zdrojů informací jsou k dispozici např. v [</w:t>
      </w:r>
      <w:r w:rsidR="00A249B3" w:rsidRPr="00417C16">
        <w:rPr>
          <w:sz w:val="18"/>
          <w:szCs w:val="18"/>
        </w:rPr>
        <w:t>2</w:t>
      </w:r>
      <w:r w:rsidR="00584FDF" w:rsidRPr="00417C16">
        <w:rPr>
          <w:sz w:val="18"/>
          <w:szCs w:val="18"/>
        </w:rPr>
        <w:t>]</w:t>
      </w:r>
      <w:r w:rsidR="00A249B3" w:rsidRPr="00417C16">
        <w:rPr>
          <w:sz w:val="18"/>
          <w:szCs w:val="18"/>
        </w:rPr>
        <w:t xml:space="preserve"> nebo na internetových stránkách [3]</w:t>
      </w:r>
      <w:r w:rsidR="00584FDF" w:rsidRPr="00417C16">
        <w:rPr>
          <w:sz w:val="18"/>
          <w:szCs w:val="18"/>
        </w:rPr>
        <w:t>.</w:t>
      </w:r>
    </w:p>
    <w:p w:rsidR="00584FDF" w:rsidRPr="00206A34" w:rsidRDefault="00584FDF" w:rsidP="00206A34">
      <w:pPr>
        <w:ind w:left="426" w:hanging="426"/>
        <w:rPr>
          <w:sz w:val="18"/>
          <w:szCs w:val="18"/>
        </w:rPr>
      </w:pPr>
      <w:r w:rsidRPr="00206A34">
        <w:rPr>
          <w:sz w:val="18"/>
          <w:szCs w:val="18"/>
        </w:rPr>
        <w:t>[1]</w:t>
      </w:r>
      <w:r w:rsidRPr="00206A34">
        <w:rPr>
          <w:sz w:val="18"/>
          <w:szCs w:val="18"/>
        </w:rPr>
        <w:tab/>
      </w:r>
      <w:r w:rsidR="007A70A2">
        <w:rPr>
          <w:i/>
          <w:sz w:val="18"/>
          <w:szCs w:val="18"/>
        </w:rPr>
        <w:t>Studentská tvůrčí činnost 2016</w:t>
      </w:r>
      <w:r w:rsidR="00C14ED5" w:rsidRPr="00206A34">
        <w:rPr>
          <w:i/>
          <w:sz w:val="18"/>
          <w:szCs w:val="18"/>
        </w:rPr>
        <w:t>.</w:t>
      </w:r>
      <w:r w:rsidR="005B6E8B" w:rsidRPr="00206A34">
        <w:rPr>
          <w:sz w:val="18"/>
          <w:szCs w:val="18"/>
        </w:rPr>
        <w:t xml:space="preserve"> </w:t>
      </w:r>
      <w:r w:rsidR="00C14ED5" w:rsidRPr="00206A34">
        <w:rPr>
          <w:sz w:val="18"/>
          <w:szCs w:val="18"/>
        </w:rPr>
        <w:t>[online]</w:t>
      </w:r>
      <w:r w:rsidR="00206A34" w:rsidRPr="00206A34">
        <w:rPr>
          <w:sz w:val="18"/>
          <w:szCs w:val="18"/>
        </w:rPr>
        <w:t xml:space="preserve">. </w:t>
      </w:r>
      <w:r w:rsidR="007A70A2">
        <w:rPr>
          <w:sz w:val="18"/>
          <w:szCs w:val="18"/>
        </w:rPr>
        <w:t>Jiří Moravec</w:t>
      </w:r>
      <w:r w:rsidR="00206A34" w:rsidRPr="00206A34">
        <w:rPr>
          <w:sz w:val="18"/>
          <w:szCs w:val="18"/>
        </w:rPr>
        <w:t xml:space="preserve">, </w:t>
      </w:r>
      <w:r w:rsidR="007A70A2">
        <w:rPr>
          <w:sz w:val="18"/>
          <w:szCs w:val="18"/>
        </w:rPr>
        <w:t>ČVUT v Praze, Fakulta strojní</w:t>
      </w:r>
      <w:r w:rsidR="005B6E8B" w:rsidRPr="00206A34">
        <w:rPr>
          <w:sz w:val="18"/>
          <w:szCs w:val="18"/>
        </w:rPr>
        <w:t>. [</w:t>
      </w:r>
      <w:r w:rsidR="00C14ED5" w:rsidRPr="00206A34">
        <w:rPr>
          <w:sz w:val="18"/>
          <w:szCs w:val="18"/>
        </w:rPr>
        <w:t>cit</w:t>
      </w:r>
      <w:r w:rsidR="005B6E8B" w:rsidRPr="00206A34">
        <w:rPr>
          <w:sz w:val="18"/>
          <w:szCs w:val="18"/>
        </w:rPr>
        <w:t xml:space="preserve">. </w:t>
      </w:r>
      <w:r w:rsidR="00C14ED5" w:rsidRPr="00206A34">
        <w:rPr>
          <w:sz w:val="18"/>
          <w:szCs w:val="18"/>
        </w:rPr>
        <w:t>9. 2. 2016</w:t>
      </w:r>
      <w:r w:rsidR="005B6E8B" w:rsidRPr="00206A34">
        <w:rPr>
          <w:sz w:val="18"/>
          <w:szCs w:val="18"/>
        </w:rPr>
        <w:t xml:space="preserve">]. Dostupné z: </w:t>
      </w:r>
      <w:hyperlink r:id="rId16" w:history="1">
        <w:r w:rsidR="007A70A2" w:rsidRPr="00E200AD">
          <w:rPr>
            <w:rStyle w:val="Hypertextovodkaz"/>
            <w:sz w:val="18"/>
            <w:szCs w:val="18"/>
          </w:rPr>
          <w:t>http://stc.fs.cvut.cz</w:t>
        </w:r>
      </w:hyperlink>
      <w:r w:rsidR="00C14ED5" w:rsidRPr="00206A34">
        <w:rPr>
          <w:sz w:val="18"/>
          <w:szCs w:val="18"/>
        </w:rPr>
        <w:t xml:space="preserve"> </w:t>
      </w:r>
    </w:p>
    <w:p w:rsidR="00C14ED5" w:rsidRPr="00206A34" w:rsidRDefault="00A249B3" w:rsidP="00206A34">
      <w:pPr>
        <w:ind w:left="426" w:hanging="426"/>
        <w:rPr>
          <w:sz w:val="18"/>
          <w:szCs w:val="18"/>
        </w:rPr>
      </w:pPr>
      <w:r w:rsidRPr="00206A34">
        <w:rPr>
          <w:sz w:val="18"/>
          <w:szCs w:val="18"/>
        </w:rPr>
        <w:t>[2]</w:t>
      </w:r>
      <w:r w:rsidRPr="00206A34">
        <w:rPr>
          <w:sz w:val="18"/>
          <w:szCs w:val="18"/>
        </w:rPr>
        <w:tab/>
      </w:r>
      <w:r w:rsidR="00C14ED5" w:rsidRPr="00206A34">
        <w:rPr>
          <w:sz w:val="18"/>
          <w:szCs w:val="18"/>
        </w:rPr>
        <w:t xml:space="preserve">TICHÁ, L. Příklady citací podle normy ČSN ISO 690. In: České vysoké učení technické v Praze, Ústřední knihovna [online]. Ústřední knihovna ČVUT v Praze, 2011. [cit. </w:t>
      </w:r>
      <w:r w:rsidR="00206A34" w:rsidRPr="00206A34">
        <w:rPr>
          <w:sz w:val="18"/>
          <w:szCs w:val="18"/>
        </w:rPr>
        <w:t>9. 2. 2016</w:t>
      </w:r>
      <w:r w:rsidR="00C14ED5" w:rsidRPr="00206A34">
        <w:rPr>
          <w:sz w:val="18"/>
          <w:szCs w:val="18"/>
        </w:rPr>
        <w:t xml:space="preserve">]. Dostupné z: </w:t>
      </w:r>
      <w:hyperlink r:id="rId17" w:history="1">
        <w:r w:rsidR="00C14ED5" w:rsidRPr="00206A34">
          <w:rPr>
            <w:rStyle w:val="Hypertextovodkaz"/>
            <w:sz w:val="18"/>
            <w:szCs w:val="18"/>
          </w:rPr>
          <w:t>http://knihovna.cvut.cz/studium/jak-psat-vskp/doporuceni/jak-citovat/normy-a-zvyklosti.html</w:t>
        </w:r>
      </w:hyperlink>
    </w:p>
    <w:p w:rsidR="00206A34" w:rsidRDefault="00206A34" w:rsidP="00206A34">
      <w:pPr>
        <w:ind w:left="426" w:hanging="426"/>
        <w:rPr>
          <w:sz w:val="20"/>
          <w:szCs w:val="20"/>
        </w:rPr>
      </w:pPr>
      <w:r w:rsidRPr="00206A34">
        <w:rPr>
          <w:sz w:val="18"/>
          <w:szCs w:val="18"/>
        </w:rPr>
        <w:t>[3]</w:t>
      </w:r>
      <w:r w:rsidRPr="00206A34">
        <w:rPr>
          <w:sz w:val="18"/>
          <w:szCs w:val="18"/>
        </w:rPr>
        <w:tab/>
      </w:r>
      <w:r w:rsidRPr="00206A34">
        <w:rPr>
          <w:i/>
          <w:sz w:val="18"/>
          <w:szCs w:val="18"/>
        </w:rPr>
        <w:t>Nová citační norma ČSN ISO 690:2011 - Bibliografické citace.</w:t>
      </w:r>
      <w:r w:rsidRPr="00206A34">
        <w:rPr>
          <w:sz w:val="18"/>
          <w:szCs w:val="18"/>
        </w:rPr>
        <w:t xml:space="preserve"> [online]. Zdeňka </w:t>
      </w:r>
      <w:proofErr w:type="spellStart"/>
      <w:r w:rsidRPr="00206A34">
        <w:rPr>
          <w:sz w:val="18"/>
          <w:szCs w:val="18"/>
        </w:rPr>
        <w:t>Firstová</w:t>
      </w:r>
      <w:proofErr w:type="spellEnd"/>
      <w:r w:rsidRPr="00206A34">
        <w:rPr>
          <w:sz w:val="18"/>
          <w:szCs w:val="18"/>
        </w:rPr>
        <w:t xml:space="preserve">, Univerzitní knihovna Západočeské univerzity v Plzni. [cit. 9. 2. 2016]. Dostupné z: </w:t>
      </w:r>
      <w:hyperlink r:id="rId18" w:history="1">
        <w:r w:rsidRPr="00206A34">
          <w:rPr>
            <w:rStyle w:val="Hypertextovodkaz"/>
            <w:sz w:val="18"/>
            <w:szCs w:val="18"/>
          </w:rPr>
          <w:t>https://sites.google.com/site/novaiso690/</w:t>
        </w:r>
      </w:hyperlink>
      <w:r>
        <w:rPr>
          <w:sz w:val="20"/>
          <w:szCs w:val="20"/>
        </w:rPr>
        <w:t xml:space="preserve"> </w:t>
      </w:r>
    </w:p>
    <w:p w:rsidR="00A249B3" w:rsidRPr="00046B26" w:rsidRDefault="00A249B3" w:rsidP="00584FDF">
      <w:pPr>
        <w:ind w:left="426" w:hanging="426"/>
        <w:jc w:val="both"/>
        <w:rPr>
          <w:sz w:val="20"/>
          <w:szCs w:val="20"/>
        </w:rPr>
      </w:pPr>
    </w:p>
    <w:sectPr w:rsidR="00A249B3" w:rsidRPr="00046B26" w:rsidSect="00C05BE5">
      <w:type w:val="continuous"/>
      <w:pgSz w:w="11906" w:h="16838" w:code="9"/>
      <w:pgMar w:top="1418" w:right="1134" w:bottom="1134" w:left="1134" w:header="680" w:footer="794" w:gutter="0"/>
      <w:cols w:num="2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3F6" w:rsidRDefault="001F53F6" w:rsidP="00400E6A">
      <w:r>
        <w:separator/>
      </w:r>
    </w:p>
  </w:endnote>
  <w:endnote w:type="continuationSeparator" w:id="0">
    <w:p w:rsidR="001F53F6" w:rsidRDefault="001F53F6" w:rsidP="00400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4F5" w:rsidRPr="00D45E95" w:rsidRDefault="008044F5" w:rsidP="00F026D8">
    <w:pPr>
      <w:pStyle w:val="Zpat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E6A" w:rsidRPr="00F026D8" w:rsidRDefault="00400E6A" w:rsidP="00F026D8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6D8" w:rsidRPr="008F74CB" w:rsidRDefault="00F026D8">
    <w:pPr>
      <w:pStyle w:val="Zpat"/>
      <w:rPr>
        <w:sz w:val="18"/>
        <w:szCs w:val="18"/>
      </w:rPr>
    </w:pPr>
    <w:r w:rsidRPr="008F74CB">
      <w:rPr>
        <w:noProof/>
        <w:sz w:val="18"/>
        <w:szCs w:val="18"/>
        <w:vertAlign w:val="superscript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-36195</wp:posOffset>
              </wp:positionV>
              <wp:extent cx="1800000" cy="0"/>
              <wp:effectExtent l="0" t="0" r="29210" b="19050"/>
              <wp:wrapTight wrapText="bothSides">
                <wp:wrapPolygon edited="0">
                  <wp:start x="0" y="-1"/>
                  <wp:lineTo x="0" y="-1"/>
                  <wp:lineTo x="21722" y="-1"/>
                  <wp:lineTo x="21722" y="-1"/>
                  <wp:lineTo x="0" y="-1"/>
                </wp:wrapPolygon>
              </wp:wrapTight>
              <wp:docPr id="1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00000" cy="0"/>
                      </a:xfrm>
                      <a:prstGeom prst="straightConnector1">
                        <a:avLst/>
                      </a:prstGeom>
                      <a:noFill/>
                      <a:ln w="90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5A000D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0;margin-top:-2.85pt;width:141.75pt;height:0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" strokeweight=".25mm">
              <w10:wrap type="tight"/>
            </v:shape>
          </w:pict>
        </mc:Fallback>
      </mc:AlternateContent>
    </w:r>
    <w:r w:rsidR="007C4DF0" w:rsidRPr="008F74CB">
      <w:rPr>
        <w:sz w:val="18"/>
        <w:szCs w:val="18"/>
        <w:vertAlign w:val="superscript"/>
      </w:rPr>
      <w:t>*</w:t>
    </w:r>
    <w:r w:rsidRPr="008F74CB">
      <w:rPr>
        <w:sz w:val="18"/>
        <w:szCs w:val="18"/>
      </w:rPr>
      <w:t xml:space="preserve"> Kontakt na autora: Jmeno.Prijmeni@fs.cvut.cz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3F6" w:rsidRDefault="001F53F6" w:rsidP="00400E6A">
      <w:r>
        <w:separator/>
      </w:r>
    </w:p>
  </w:footnote>
  <w:footnote w:type="continuationSeparator" w:id="0">
    <w:p w:rsidR="001F53F6" w:rsidRDefault="001F53F6" w:rsidP="00400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4F5" w:rsidRPr="004F14C4" w:rsidRDefault="004F14C4" w:rsidP="004F14C4">
    <w:pPr>
      <w:pStyle w:val="Zhlav"/>
      <w:jc w:val="center"/>
      <w:rPr>
        <w:sz w:val="20"/>
        <w:szCs w:val="20"/>
      </w:rPr>
    </w:pPr>
    <w:r w:rsidRPr="004F14C4">
      <w:rPr>
        <w:sz w:val="20"/>
        <w:szCs w:val="20"/>
      </w:rPr>
      <w:t>Studentská tvůrčí činnost 20</w:t>
    </w:r>
    <w:r w:rsidR="0035622E">
      <w:rPr>
        <w:sz w:val="20"/>
        <w:szCs w:val="20"/>
      </w:rPr>
      <w:t>2</w:t>
    </w:r>
    <w:r w:rsidR="00982DC8">
      <w:rPr>
        <w:sz w:val="20"/>
        <w:szCs w:val="20"/>
      </w:rPr>
      <w:t>1</w:t>
    </w:r>
    <w:r w:rsidR="00A41156">
      <w:rPr>
        <w:sz w:val="20"/>
        <w:szCs w:val="20"/>
      </w:rPr>
      <w:t xml:space="preserve"> | České vysoké učení technické v Praze | Fakulta strojní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EF7" w:rsidRDefault="00A71EF7" w:rsidP="00A71EF7">
    <w:pPr>
      <w:pStyle w:val="Zhlav"/>
      <w:jc w:val="center"/>
    </w:pPr>
    <w:r w:rsidRPr="004F14C4">
      <w:rPr>
        <w:sz w:val="20"/>
        <w:szCs w:val="20"/>
      </w:rPr>
      <w:t>Studentská tvůrčí činnost 20</w:t>
    </w:r>
    <w:r w:rsidR="0035622E">
      <w:rPr>
        <w:sz w:val="20"/>
        <w:szCs w:val="20"/>
      </w:rPr>
      <w:t>2</w:t>
    </w:r>
    <w:r w:rsidR="00982DC8">
      <w:rPr>
        <w:sz w:val="20"/>
        <w:szCs w:val="20"/>
      </w:rPr>
      <w:t>1</w:t>
    </w:r>
    <w:r>
      <w:rPr>
        <w:sz w:val="20"/>
        <w:szCs w:val="20"/>
      </w:rPr>
      <w:t xml:space="preserve"> | České vysoké učení technické v Praze | Fakulta strojní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A5C24"/>
    <w:multiLevelType w:val="hybridMultilevel"/>
    <w:tmpl w:val="4C3E40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1103E"/>
    <w:multiLevelType w:val="hybridMultilevel"/>
    <w:tmpl w:val="812E37EA"/>
    <w:lvl w:ilvl="0" w:tplc="C138379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558D2"/>
    <w:multiLevelType w:val="multilevel"/>
    <w:tmpl w:val="7B365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6C31559C"/>
    <w:multiLevelType w:val="hybridMultilevel"/>
    <w:tmpl w:val="173228F4"/>
    <w:lvl w:ilvl="0" w:tplc="4288C416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evenAndOddHeader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BBE"/>
    <w:rsid w:val="00010C46"/>
    <w:rsid w:val="000379EB"/>
    <w:rsid w:val="00046B26"/>
    <w:rsid w:val="0007682D"/>
    <w:rsid w:val="000A6554"/>
    <w:rsid w:val="000B0592"/>
    <w:rsid w:val="00104EF2"/>
    <w:rsid w:val="0011242F"/>
    <w:rsid w:val="001152B8"/>
    <w:rsid w:val="00121CD5"/>
    <w:rsid w:val="00124316"/>
    <w:rsid w:val="001401B9"/>
    <w:rsid w:val="00157929"/>
    <w:rsid w:val="001669E1"/>
    <w:rsid w:val="00193974"/>
    <w:rsid w:val="00195130"/>
    <w:rsid w:val="001E381B"/>
    <w:rsid w:val="001F53F6"/>
    <w:rsid w:val="00206A34"/>
    <w:rsid w:val="00266CAB"/>
    <w:rsid w:val="0027082E"/>
    <w:rsid w:val="0028462E"/>
    <w:rsid w:val="002B0808"/>
    <w:rsid w:val="002B165E"/>
    <w:rsid w:val="002B4634"/>
    <w:rsid w:val="002C4817"/>
    <w:rsid w:val="002D37FE"/>
    <w:rsid w:val="002D4DC1"/>
    <w:rsid w:val="002D630B"/>
    <w:rsid w:val="003272C4"/>
    <w:rsid w:val="003365DC"/>
    <w:rsid w:val="0035622E"/>
    <w:rsid w:val="0037437B"/>
    <w:rsid w:val="00385B5B"/>
    <w:rsid w:val="003A4443"/>
    <w:rsid w:val="003E00D3"/>
    <w:rsid w:val="003E6703"/>
    <w:rsid w:val="00400E6A"/>
    <w:rsid w:val="0041024A"/>
    <w:rsid w:val="00417901"/>
    <w:rsid w:val="00417C16"/>
    <w:rsid w:val="0044250F"/>
    <w:rsid w:val="004470F9"/>
    <w:rsid w:val="004909D1"/>
    <w:rsid w:val="004B000E"/>
    <w:rsid w:val="004B6538"/>
    <w:rsid w:val="004C0585"/>
    <w:rsid w:val="004E7871"/>
    <w:rsid w:val="004F14C4"/>
    <w:rsid w:val="005019EC"/>
    <w:rsid w:val="005773FD"/>
    <w:rsid w:val="00584FDF"/>
    <w:rsid w:val="00591748"/>
    <w:rsid w:val="00593B36"/>
    <w:rsid w:val="00595365"/>
    <w:rsid w:val="005B6E8B"/>
    <w:rsid w:val="005D06A1"/>
    <w:rsid w:val="005E7660"/>
    <w:rsid w:val="005F7F1D"/>
    <w:rsid w:val="00617814"/>
    <w:rsid w:val="00636C90"/>
    <w:rsid w:val="00637BBE"/>
    <w:rsid w:val="0067328A"/>
    <w:rsid w:val="00691957"/>
    <w:rsid w:val="00695C9B"/>
    <w:rsid w:val="006A614A"/>
    <w:rsid w:val="006B228F"/>
    <w:rsid w:val="006E674D"/>
    <w:rsid w:val="006F01B7"/>
    <w:rsid w:val="00743430"/>
    <w:rsid w:val="00745F79"/>
    <w:rsid w:val="00753DDF"/>
    <w:rsid w:val="00754D6E"/>
    <w:rsid w:val="00762914"/>
    <w:rsid w:val="00773430"/>
    <w:rsid w:val="00786C17"/>
    <w:rsid w:val="00793032"/>
    <w:rsid w:val="0079743E"/>
    <w:rsid w:val="007A6C59"/>
    <w:rsid w:val="007A70A2"/>
    <w:rsid w:val="007C4DF0"/>
    <w:rsid w:val="007D2911"/>
    <w:rsid w:val="008044F5"/>
    <w:rsid w:val="00830AC6"/>
    <w:rsid w:val="0083627E"/>
    <w:rsid w:val="0084122D"/>
    <w:rsid w:val="0084570A"/>
    <w:rsid w:val="008807CB"/>
    <w:rsid w:val="008D2B0E"/>
    <w:rsid w:val="008E5D03"/>
    <w:rsid w:val="008F74CB"/>
    <w:rsid w:val="0093248D"/>
    <w:rsid w:val="00940560"/>
    <w:rsid w:val="00945954"/>
    <w:rsid w:val="00951149"/>
    <w:rsid w:val="009631AA"/>
    <w:rsid w:val="009653FC"/>
    <w:rsid w:val="00982DC8"/>
    <w:rsid w:val="00996381"/>
    <w:rsid w:val="009A3A6A"/>
    <w:rsid w:val="009B18F0"/>
    <w:rsid w:val="009C1563"/>
    <w:rsid w:val="009F508C"/>
    <w:rsid w:val="009F575E"/>
    <w:rsid w:val="00A01544"/>
    <w:rsid w:val="00A2414F"/>
    <w:rsid w:val="00A249B3"/>
    <w:rsid w:val="00A41156"/>
    <w:rsid w:val="00A71EF7"/>
    <w:rsid w:val="00A86AD4"/>
    <w:rsid w:val="00A97870"/>
    <w:rsid w:val="00AA4520"/>
    <w:rsid w:val="00AB3628"/>
    <w:rsid w:val="00AB739F"/>
    <w:rsid w:val="00B00B58"/>
    <w:rsid w:val="00B17856"/>
    <w:rsid w:val="00B26496"/>
    <w:rsid w:val="00B3529C"/>
    <w:rsid w:val="00B42FC2"/>
    <w:rsid w:val="00B45968"/>
    <w:rsid w:val="00B53F3B"/>
    <w:rsid w:val="00B55B66"/>
    <w:rsid w:val="00B625A1"/>
    <w:rsid w:val="00B65464"/>
    <w:rsid w:val="00B82480"/>
    <w:rsid w:val="00B83ED6"/>
    <w:rsid w:val="00BA0A00"/>
    <w:rsid w:val="00BA0E70"/>
    <w:rsid w:val="00BF1C24"/>
    <w:rsid w:val="00C05BE5"/>
    <w:rsid w:val="00C14ED5"/>
    <w:rsid w:val="00C16DA5"/>
    <w:rsid w:val="00C51EAE"/>
    <w:rsid w:val="00C5699B"/>
    <w:rsid w:val="00C628C4"/>
    <w:rsid w:val="00C7213D"/>
    <w:rsid w:val="00C771EE"/>
    <w:rsid w:val="00C81FBB"/>
    <w:rsid w:val="00CA402D"/>
    <w:rsid w:val="00CA72EB"/>
    <w:rsid w:val="00CC0AC9"/>
    <w:rsid w:val="00CF01E5"/>
    <w:rsid w:val="00D23533"/>
    <w:rsid w:val="00D45E95"/>
    <w:rsid w:val="00DA28B8"/>
    <w:rsid w:val="00DA58C4"/>
    <w:rsid w:val="00DA7163"/>
    <w:rsid w:val="00DC32D3"/>
    <w:rsid w:val="00E00C21"/>
    <w:rsid w:val="00E03011"/>
    <w:rsid w:val="00E2627D"/>
    <w:rsid w:val="00E426C4"/>
    <w:rsid w:val="00E62E86"/>
    <w:rsid w:val="00E66D9A"/>
    <w:rsid w:val="00E731F5"/>
    <w:rsid w:val="00EA7243"/>
    <w:rsid w:val="00EB1747"/>
    <w:rsid w:val="00EE7473"/>
    <w:rsid w:val="00F026D8"/>
    <w:rsid w:val="00F14805"/>
    <w:rsid w:val="00F2666D"/>
    <w:rsid w:val="00F70024"/>
    <w:rsid w:val="00FA5229"/>
    <w:rsid w:val="00FB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E9D86C"/>
  <w15:chartTrackingRefBased/>
  <w15:docId w15:val="{305E1C2C-BADD-44C2-A31F-8C32907B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F01E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CF01E5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uiPriority w:val="10"/>
    <w:locked/>
    <w:rsid w:val="00CF01E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link w:val="PodnadpisChar"/>
    <w:uiPriority w:val="99"/>
    <w:qFormat/>
    <w:rsid w:val="00CF01E5"/>
    <w:pPr>
      <w:jc w:val="center"/>
    </w:pPr>
    <w:rPr>
      <w:sz w:val="28"/>
      <w:szCs w:val="28"/>
    </w:rPr>
  </w:style>
  <w:style w:type="character" w:customStyle="1" w:styleId="PodnadpisChar">
    <w:name w:val="Podnadpis Char"/>
    <w:link w:val="Podnadpis"/>
    <w:uiPriority w:val="11"/>
    <w:locked/>
    <w:rsid w:val="00CF01E5"/>
    <w:rPr>
      <w:rFonts w:ascii="Cambria" w:eastAsia="Times New Roman" w:hAnsi="Cambria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CF01E5"/>
    <w:rPr>
      <w:i/>
      <w:iCs/>
      <w:sz w:val="22"/>
      <w:szCs w:val="22"/>
    </w:rPr>
  </w:style>
  <w:style w:type="character" w:customStyle="1" w:styleId="ZkladntextChar">
    <w:name w:val="Základní text Char"/>
    <w:link w:val="Zkladntext"/>
    <w:uiPriority w:val="99"/>
    <w:semiHidden/>
    <w:locked/>
    <w:rsid w:val="00CF01E5"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99"/>
    <w:rsid w:val="00773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ednoduchtabulka3">
    <w:name w:val="Table Simple 3"/>
    <w:basedOn w:val="Normlntabulka"/>
    <w:uiPriority w:val="99"/>
    <w:rsid w:val="0037437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B42F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2FC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00E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00E6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00E6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00E6A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1401B9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4470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jpeg"/><Relationship Id="rId18" Type="http://schemas.openxmlformats.org/officeDocument/2006/relationships/hyperlink" Target="https://sites.google.com/site/novaiso69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knihovna.cvut.cz/studium/jak-psat-vskp/doporuceni/jak-citovat/normy-a-zvyklosti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tc.fs.cvut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stc.fs.cvut.cz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stc@fs.cvu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BC695-8AEA-4500-AF4B-9D7BEF97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3</Pages>
  <Words>1616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dokumentu pro příspěvek STČ</vt:lpstr>
    </vt:vector>
  </TitlesOfParts>
  <Company>FS ČVUT Praha, U12118</Company>
  <LinksUpToDate>false</LinksUpToDate>
  <CharactersWithSpaces>11129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dokumentu pro příspěvek STČ</dc:title>
  <dc:subject/>
  <dc:creator>Ing. Jiří Moravec</dc:creator>
  <cp:keywords/>
  <dc:description/>
  <cp:lastModifiedBy>Jiří Moravec</cp:lastModifiedBy>
  <cp:revision>27</cp:revision>
  <cp:lastPrinted>2016-02-10T08:02:00Z</cp:lastPrinted>
  <dcterms:created xsi:type="dcterms:W3CDTF">2016-02-09T12:05:00Z</dcterms:created>
  <dcterms:modified xsi:type="dcterms:W3CDTF">2021-03-15T17:18:00Z</dcterms:modified>
</cp:coreProperties>
</file>